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E270BE1" w:rsidP="07AF0377" w:rsidRDefault="6E270BE1" w14:paraId="2355523D" w14:textId="50B9466A">
      <w:pPr>
        <w:jc w:val="center"/>
      </w:pPr>
      <w:r w:rsidRPr="07AF0377">
        <w:rPr>
          <w:rFonts w:ascii="Calibri" w:hAnsi="Calibri" w:eastAsia="Calibri" w:cs="Calibri"/>
          <w:sz w:val="22"/>
          <w:szCs w:val="22"/>
        </w:rPr>
        <w:t xml:space="preserve">Prijedlog godišnjeg izvedbenog kurikuluma za Biologiju u </w:t>
      </w:r>
      <w:r w:rsidR="00C455F8">
        <w:rPr>
          <w:rFonts w:ascii="Calibri" w:hAnsi="Calibri" w:eastAsia="Calibri" w:cs="Calibri"/>
          <w:sz w:val="22"/>
          <w:szCs w:val="22"/>
        </w:rPr>
        <w:t>4</w:t>
      </w:r>
      <w:r w:rsidRPr="07AF0377">
        <w:rPr>
          <w:rFonts w:ascii="Calibri" w:hAnsi="Calibri" w:eastAsia="Calibri" w:cs="Calibri"/>
          <w:sz w:val="22"/>
          <w:szCs w:val="22"/>
        </w:rPr>
        <w:t>. razredu srednje škole za školsku godinu 202</w:t>
      </w:r>
      <w:r w:rsidR="00B1381A">
        <w:rPr>
          <w:rFonts w:ascii="Calibri" w:hAnsi="Calibri" w:eastAsia="Calibri" w:cs="Calibri"/>
          <w:sz w:val="22"/>
          <w:szCs w:val="22"/>
        </w:rPr>
        <w:t>1</w:t>
      </w:r>
      <w:r w:rsidRPr="07AF0377">
        <w:rPr>
          <w:rFonts w:ascii="Calibri" w:hAnsi="Calibri" w:eastAsia="Calibri" w:cs="Calibri"/>
          <w:sz w:val="22"/>
          <w:szCs w:val="22"/>
        </w:rPr>
        <w:t>./202</w:t>
      </w:r>
      <w:r w:rsidR="00B1381A">
        <w:rPr>
          <w:rFonts w:ascii="Calibri" w:hAnsi="Calibri" w:eastAsia="Calibri" w:cs="Calibri"/>
          <w:sz w:val="22"/>
          <w:szCs w:val="22"/>
        </w:rPr>
        <w:t>2</w:t>
      </w:r>
      <w:r w:rsidRPr="07AF0377">
        <w:rPr>
          <w:rFonts w:ascii="Calibri" w:hAnsi="Calibri" w:eastAsia="Calibri" w:cs="Calibri"/>
          <w:sz w:val="22"/>
          <w:szCs w:val="22"/>
        </w:rPr>
        <w:t>.</w:t>
      </w:r>
    </w:p>
    <w:p w:rsidRPr="00414FCE" w:rsidR="00E42A68" w:rsidP="00C05B2F" w:rsidRDefault="0040040E" w14:paraId="30C0272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  <w:r w:rsidRPr="00414FCE">
        <w:rPr>
          <w:rFonts w:asciiTheme="minorHAnsi" w:hAnsiTheme="minorHAnsi" w:cstheme="minorHAnsi"/>
          <w:color w:val="7030A0"/>
          <w:sz w:val="20"/>
          <w:szCs w:val="20"/>
        </w:rPr>
        <w:t> </w:t>
      </w:r>
    </w:p>
    <w:tbl>
      <w:tblPr>
        <w:tblW w:w="1460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2693"/>
        <w:gridCol w:w="4107"/>
        <w:gridCol w:w="3973"/>
      </w:tblGrid>
      <w:tr w:rsidRPr="00414FCE" w:rsidR="00683BB4" w:rsidTr="77584798" w14:paraId="52B63B04" w14:textId="77777777">
        <w:trPr>
          <w:trHeight w:val="570"/>
        </w:trPr>
        <w:tc>
          <w:tcPr>
            <w:tcW w:w="993" w:type="dxa"/>
            <w:shd w:val="clear" w:color="auto" w:fill="E5E0EC"/>
            <w:tcMar/>
            <w:vAlign w:val="center"/>
          </w:tcPr>
          <w:p w:rsidRPr="00414FCE" w:rsidR="00683BB4" w:rsidP="00C05B2F" w:rsidRDefault="00683BB4" w14:paraId="16A7CF52" w14:textId="67626D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shd w:val="clear" w:color="auto" w:fill="E5E0EC"/>
            <w:tcMar/>
            <w:vAlign w:val="center"/>
          </w:tcPr>
          <w:p w:rsidRPr="00414FCE" w:rsidR="00683BB4" w:rsidP="00C05B2F" w:rsidRDefault="00683BB4" w14:paraId="47036447" w14:textId="6D7411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414FCE" w:rsidR="00683BB4" w:rsidP="00C05B2F" w:rsidRDefault="00683BB4" w14:paraId="56A9B6C4" w14:textId="0CE863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693" w:type="dxa"/>
            <w:shd w:val="clear" w:color="auto" w:fill="E5E0EC"/>
            <w:tcMar/>
            <w:vAlign w:val="center"/>
          </w:tcPr>
          <w:p w:rsidRPr="00414FCE" w:rsidR="00683BB4" w:rsidP="00C05B2F" w:rsidRDefault="00683BB4" w14:paraId="1A81C9AB" w14:textId="1B9E502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4107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414FCE" w:rsidR="00683BB4" w:rsidP="00C05B2F" w:rsidRDefault="00683BB4" w14:paraId="5EF4AD1B" w14:textId="649746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3973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414FCE" w:rsidR="00683BB4" w:rsidP="00C05B2F" w:rsidRDefault="00683BB4" w14:paraId="5827C75F" w14:textId="3A6364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Pr="00414FCE" w:rsidR="004379B3" w:rsidTr="77584798" w14:paraId="5A7397EA" w14:textId="77777777">
        <w:trPr>
          <w:trHeight w:val="350"/>
        </w:trPr>
        <w:tc>
          <w:tcPr>
            <w:tcW w:w="993" w:type="dxa"/>
            <w:vMerge w:val="restart"/>
            <w:tcMar/>
            <w:vAlign w:val="center"/>
          </w:tcPr>
          <w:p w:rsidRPr="00414FCE" w:rsidR="004379B3" w:rsidP="00C05B2F" w:rsidRDefault="004379B3" w14:paraId="46B5193B" w14:textId="1A5B93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tcMar/>
            <w:vAlign w:val="center"/>
          </w:tcPr>
          <w:p w:rsidRPr="00414FCE" w:rsidR="004379B3" w:rsidP="00C05B2F" w:rsidRDefault="004379B3" w14:paraId="50B2C340" w14:textId="18BD430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C3CEF" w:rsidR="004379B3" w:rsidP="000751AD" w:rsidRDefault="004379B3" w14:paraId="7F0A2863" w14:textId="0B1B48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Biologije u 1</w:t>
            </w:r>
            <w:r w:rsidR="000751AD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0751AD">
              <w:rPr>
                <w:rFonts w:asciiTheme="minorHAnsi" w:hAnsiTheme="minorHAnsi" w:cstheme="minorHAnsi"/>
                <w:sz w:val="20"/>
                <w:szCs w:val="20"/>
              </w:rPr>
              <w:t xml:space="preserve">i 3. </w:t>
            </w: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>razredu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SŠ</w:t>
            </w:r>
            <w:r w:rsidRPr="00BC3C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BC3CE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  <w:tcMar/>
            <w:vAlign w:val="center"/>
          </w:tcPr>
          <w:p w:rsidRPr="00783735" w:rsidR="004379B3" w:rsidP="005F33E7" w:rsidRDefault="004379B3" w14:paraId="2C70DA1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:rsidRPr="00414FCE" w:rsidR="004379B3" w:rsidP="005F33E7" w:rsidRDefault="004379B3" w14:paraId="43BC5912" w14:textId="006B96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4379B3" w:rsidP="00987A0F" w:rsidRDefault="004379B3" w14:paraId="2BB1F22A" w14:textId="5AB582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Odgojno-obrazovni ishodi koji su trebali biti ostvareni tijekom poučavanja Biologije u 1</w:t>
            </w:r>
            <w:r w:rsidR="00987A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987A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3. 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razredu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4379B3" w:rsidP="77584798" w:rsidRDefault="005249B5" w14:paraId="01DEC68C" w14:textId="6029525D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414FCE" w:rsidR="004379B3" w:rsidTr="77584798" w14:paraId="5990852E" w14:textId="77777777">
        <w:trPr>
          <w:trHeight w:val="91"/>
        </w:trPr>
        <w:tc>
          <w:tcPr>
            <w:tcW w:w="993" w:type="dxa"/>
            <w:vMerge/>
            <w:tcMar/>
          </w:tcPr>
          <w:p w:rsidRPr="00414FCE" w:rsidR="004379B3" w:rsidP="00C05B2F" w:rsidRDefault="004379B3" w14:paraId="070FB22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414FCE" w:rsidR="004379B3" w:rsidP="00C05B2F" w:rsidRDefault="004379B3" w14:paraId="1D4EE980" w14:textId="2FC0870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4379B3" w:rsidP="00C05B2F" w:rsidRDefault="004379B3" w14:paraId="3C8A4A3E" w14:textId="1B090E5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Mar/>
            <w:vAlign w:val="center"/>
          </w:tcPr>
          <w:p w:rsidRPr="00414FCE" w:rsidR="004379B3" w:rsidP="00C05B2F" w:rsidRDefault="004379B3" w14:paraId="204EF608" w14:textId="17C31A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4379B3" w:rsidP="00C05B2F" w:rsidRDefault="004379B3" w14:paraId="10414BA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4379B3" w:rsidP="00C05B2F" w:rsidRDefault="004379B3" w14:paraId="005BB73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414FCE" w:rsidR="004379B3" w:rsidTr="77584798" w14:paraId="7620ECB4" w14:textId="77777777">
        <w:trPr>
          <w:trHeight w:val="20"/>
        </w:trPr>
        <w:tc>
          <w:tcPr>
            <w:tcW w:w="993" w:type="dxa"/>
            <w:vMerge/>
            <w:tcMar/>
          </w:tcPr>
          <w:p w:rsidRPr="00414FCE" w:rsidR="004379B3" w:rsidP="00C05B2F" w:rsidRDefault="004379B3" w14:paraId="521BB9E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414FCE" w:rsidR="004379B3" w:rsidP="00C05B2F" w:rsidRDefault="004379B3" w14:paraId="4EED220F" w14:textId="080825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4379B3" w:rsidP="00C05B2F" w:rsidRDefault="004379B3" w14:paraId="1408FDCD" w14:textId="534D5C8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Mar/>
            <w:vAlign w:val="center"/>
          </w:tcPr>
          <w:p w:rsidRPr="00414FCE" w:rsidR="004379B3" w:rsidP="00C05B2F" w:rsidRDefault="004379B3" w14:paraId="37FD6176" w14:textId="53AA72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4379B3" w:rsidP="005F33E7" w:rsidRDefault="004379B3" w14:paraId="0E90CA5B" w14:textId="524A5C89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4379B3" w:rsidP="005F33E7" w:rsidRDefault="004379B3" w14:paraId="678F0E35" w14:textId="402404EE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</w:p>
        </w:tc>
      </w:tr>
      <w:tr w:rsidRPr="00414FCE" w:rsidR="00D3466A" w:rsidTr="77584798" w14:paraId="6DCD3F05" w14:textId="77777777">
        <w:trPr>
          <w:trHeight w:val="992"/>
        </w:trPr>
        <w:tc>
          <w:tcPr>
            <w:tcW w:w="993" w:type="dxa"/>
            <w:vMerge/>
            <w:tcMar/>
          </w:tcPr>
          <w:p w:rsidRPr="00414FCE" w:rsidR="00D3466A" w:rsidP="00C05B2F" w:rsidRDefault="00D3466A" w14:paraId="1217607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414FCE" w:rsidR="00D3466A" w:rsidP="00C05B2F" w:rsidRDefault="00D3466A" w14:paraId="15AAAE86" w14:textId="3B824EF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D3466A" w:rsidP="00987A0F" w:rsidRDefault="00D3466A" w14:paraId="754E7DFD" w14:textId="70E9F6E8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Nasljedna uputa živih bića (1</w:t>
            </w:r>
            <w:r w:rsidR="00987A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414FCE" w:rsidR="00D3466A" w:rsidP="00EA7545" w:rsidRDefault="00D3466A" w14:paraId="5F443FDB" w14:textId="4502BB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7E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Nukleinske kiseline – temelj srodnosti i raznolikosti živoga svijeta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6E0F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građa DNA i RNA,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usporedba građe DNA i RNA, odnos monomer – polimer, vrste molekula RNA)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C0A5D" w:rsidR="00E62369" w:rsidP="00987A0F" w:rsidRDefault="00E62369" w14:paraId="12C2FE36" w14:textId="5356FC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SŠ A.4.1.</w:t>
            </w:r>
            <w:r w:rsidR="006C0A5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Objašnjava molekularnu osnovu živoga svijeta</w:t>
            </w:r>
            <w:r w:rsidR="000D6B9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:rsidRPr="006C0A5D" w:rsidR="006C0A5D" w:rsidP="00987A0F" w:rsidRDefault="006C0A5D" w14:paraId="04A3E06E" w14:textId="450106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B.4.2.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Objašnjava životne procese na molekularnoj razini</w:t>
            </w:r>
            <w:r w:rsidR="000D6B9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6C0A5D" w:rsidR="006C0A5D" w:rsidP="00987A0F" w:rsidRDefault="006C0A5D" w14:paraId="11282538" w14:textId="4B1F13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C.4.2.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Raspravlja o iskorištavanju energije na različitim organizacijskim razinama živoga svijeta</w:t>
            </w:r>
            <w:r w:rsidR="000D6B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0751AD" w:rsidR="00D3466A" w:rsidP="00987A0F" w:rsidRDefault="006C0A5D" w14:paraId="58529298" w14:textId="30CA83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D.4.1.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Primjenjuje osnovna načela i metodologiju znanstvenoga istraživanja kritički prosuđujući rezultate te analizira posljedice razvoja znanstvene misli tijekom povijesti</w:t>
            </w:r>
            <w:r w:rsidR="000D6B9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A0019" w:rsidR="00987A0F" w:rsidP="00987A0F" w:rsidRDefault="00987A0F" w14:paraId="00B872BA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Osobni i socijalni razvoj</w:t>
            </w:r>
          </w:p>
          <w:p w:rsidRPr="004A0019" w:rsidR="00987A0F" w:rsidP="00987A0F" w:rsidRDefault="00987A0F" w14:paraId="3F15F807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sz w:val="18"/>
                <w:szCs w:val="20"/>
              </w:rPr>
              <w:t>osr A.5.1. Razvija sliku o sebi.</w:t>
            </w:r>
          </w:p>
          <w:p w:rsidRPr="004A0019" w:rsidR="00987A0F" w:rsidP="00987A0F" w:rsidRDefault="00987A0F" w14:paraId="48D8EFB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sz w:val="18"/>
                <w:szCs w:val="20"/>
              </w:rPr>
              <w:t>osr A.5.3. Razvija svoje potencijale.</w:t>
            </w:r>
          </w:p>
          <w:p w:rsidRPr="004A0019" w:rsidR="00987A0F" w:rsidP="00987A0F" w:rsidRDefault="00987A0F" w14:paraId="45706C1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sz w:val="18"/>
                <w:szCs w:val="20"/>
              </w:rPr>
              <w:t>osr A.5.4. Upravlja svojim obrazovnim i profesionalnim putem.</w:t>
            </w:r>
          </w:p>
          <w:p w:rsidRPr="004A0019" w:rsidR="00987A0F" w:rsidP="00987A0F" w:rsidRDefault="00987A0F" w14:paraId="04EF5B77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sz w:val="18"/>
                <w:szCs w:val="20"/>
              </w:rPr>
              <w:t>osr B.5.2. Suradnički uči i radi u timu.</w:t>
            </w:r>
          </w:p>
          <w:p w:rsidRPr="004A0019" w:rsidR="00987A0F" w:rsidP="00987A0F" w:rsidRDefault="00987A0F" w14:paraId="6D94A50A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sz w:val="18"/>
                <w:szCs w:val="20"/>
              </w:rPr>
              <w:t>osr B.5.3. Preuzima odgovornost za svoje ponašanje.</w:t>
            </w:r>
          </w:p>
          <w:p w:rsidRPr="004A0019" w:rsidR="00987A0F" w:rsidP="00987A0F" w:rsidRDefault="00987A0F" w14:paraId="7A8C7567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Poduzetništvo</w:t>
            </w:r>
          </w:p>
          <w:p w:rsidRPr="004A0019" w:rsidR="00987A0F" w:rsidP="00987A0F" w:rsidRDefault="00987A0F" w14:paraId="7980EB8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sz w:val="18"/>
                <w:szCs w:val="20"/>
              </w:rPr>
              <w:t>pod B.5.2. Planira i upravlja aktivnostima.</w:t>
            </w:r>
          </w:p>
          <w:p w:rsidRPr="004A0019" w:rsidR="00987A0F" w:rsidP="00987A0F" w:rsidRDefault="00987A0F" w14:paraId="61D85E4D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Zdravlje</w:t>
            </w:r>
          </w:p>
          <w:p w:rsidRPr="004A0019" w:rsidR="00987A0F" w:rsidP="00987A0F" w:rsidRDefault="00987A0F" w14:paraId="44A69C18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zdr </w:t>
            </w:r>
            <w:r w:rsidRPr="004A0019">
              <w:rPr>
                <w:rFonts w:eastAsia="Times New Roman" w:asciiTheme="minorHAnsi" w:hAnsiTheme="minorHAnsi" w:cstheme="minorHAnsi"/>
                <w:sz w:val="18"/>
                <w:szCs w:val="20"/>
              </w:rPr>
              <w:t>B.5.1.A Procjenjuje važnost razvijanja i unaprjeđivanja komunikacijskih vještina i njihove primjene u svakodnevnome životu.</w:t>
            </w:r>
          </w:p>
          <w:p w:rsidRPr="004A0019" w:rsidR="00987A0F" w:rsidP="00987A0F" w:rsidRDefault="00987A0F" w14:paraId="46BF22AE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Građanski odgoj i obrazovanje</w:t>
            </w:r>
          </w:p>
          <w:p w:rsidR="00D3466A" w:rsidP="00987A0F" w:rsidRDefault="00987A0F" w14:paraId="6824612A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4A0019">
              <w:rPr>
                <w:rFonts w:eastAsia="Times New Roman" w:asciiTheme="minorHAnsi" w:hAnsiTheme="minorHAnsi" w:cstheme="minorHAnsi"/>
                <w:sz w:val="18"/>
                <w:szCs w:val="20"/>
              </w:rPr>
              <w:t>goo C.5.3. Promiče kvalitetu života u zajednici.</w:t>
            </w:r>
          </w:p>
          <w:p w:rsidRPr="00CE3A22" w:rsidR="00C4316A" w:rsidP="00C4316A" w:rsidRDefault="00C4316A" w14:paraId="56B06B50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eastAsia="Times New Roman" w:asciiTheme="minorHAnsi" w:hAnsiTheme="minorHAnsi" w:cstheme="minorHAnsi"/>
                <w:sz w:val="18"/>
                <w:szCs w:val="20"/>
              </w:rPr>
              <w:t>*</w:t>
            </w:r>
          </w:p>
          <w:p w:rsidRPr="00414FCE" w:rsidR="00C4316A" w:rsidP="00C4316A" w:rsidRDefault="00C4316A" w14:paraId="7D48D2D5" w14:textId="4911BA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Pr="00414FCE" w:rsidR="00D3466A" w:rsidTr="77584798" w14:paraId="440951D3" w14:textId="77777777">
        <w:trPr>
          <w:trHeight w:val="449"/>
        </w:trPr>
        <w:tc>
          <w:tcPr>
            <w:tcW w:w="993" w:type="dxa"/>
            <w:vMerge w:val="restart"/>
            <w:tcMar/>
            <w:vAlign w:val="center"/>
          </w:tcPr>
          <w:p w:rsidRPr="00414FCE" w:rsidR="00D3466A" w:rsidP="00D3466A" w:rsidRDefault="00D3466A" w14:paraId="139D0C58" w14:textId="576467F7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tcMar/>
            <w:vAlign w:val="center"/>
          </w:tcPr>
          <w:p w:rsidRPr="00414FCE" w:rsidR="00D3466A" w:rsidP="00C05B2F" w:rsidRDefault="00D3466A" w14:paraId="0AEF4C09" w14:textId="63882E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D3466A" w:rsidP="00B50689" w:rsidRDefault="00D3466A" w14:paraId="1944B45D" w14:textId="3841AD8C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414FCE" w:rsidR="00D3466A" w:rsidP="003C2508" w:rsidRDefault="00D3466A" w14:paraId="4DFBDEA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Građa i funkcija genoma</w:t>
            </w:r>
          </w:p>
          <w:p w:rsidR="00D3466A" w:rsidP="00563181" w:rsidRDefault="00D3466A" w14:paraId="7BC80502" w14:textId="38AD84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563181">
              <w:rPr>
                <w:rFonts w:asciiTheme="minorHAnsi" w:hAnsiTheme="minorHAnsi" w:cstheme="minorHAnsi"/>
                <w:sz w:val="20"/>
                <w:szCs w:val="20"/>
                <w:lang w:val=""/>
              </w:rPr>
              <w:t>genom prokariota i eukariota</w:t>
            </w:r>
            <w:r w:rsidR="00736028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>uloga molekula RNA u ostvarivanju funkcije genoma</w:t>
            </w: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33E7" w:rsidR="00D3466A" w:rsidP="004379B3" w:rsidRDefault="00D3466A" w14:paraId="43752AE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F33E7" w:rsidR="00D3466A" w:rsidP="004379B3" w:rsidRDefault="00D3466A" w14:paraId="00FB4EC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</w:tc>
      </w:tr>
      <w:tr w:rsidRPr="00414FCE" w:rsidR="00D3466A" w:rsidTr="77584798" w14:paraId="028B58BD" w14:textId="77777777">
        <w:trPr>
          <w:trHeight w:val="20"/>
        </w:trPr>
        <w:tc>
          <w:tcPr>
            <w:tcW w:w="993" w:type="dxa"/>
            <w:vMerge/>
            <w:tcMar/>
            <w:vAlign w:val="center"/>
          </w:tcPr>
          <w:p w:rsidRPr="00317250" w:rsidR="00D3466A" w:rsidP="00C05B2F" w:rsidRDefault="00D3466A" w14:paraId="7D3D5BB0" w14:textId="413CDF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414FCE" w:rsidR="00D3466A" w:rsidP="00C05B2F" w:rsidRDefault="00D3466A" w14:paraId="2BE78D69" w14:textId="577B9B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D3466A" w:rsidP="00B50689" w:rsidRDefault="00D3466A" w14:paraId="3EAAD080" w14:textId="34A5FA80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="00D3466A" w:rsidP="00A920F3" w:rsidRDefault="00D3466A" w14:paraId="7ED82E3E" w14:textId="097958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Sinteza proteina</w:t>
            </w:r>
          </w:p>
          <w:p w:rsidRPr="00A920F3" w:rsidR="00D3466A" w:rsidP="00736028" w:rsidRDefault="00D3466A" w14:paraId="3A0D8BC0" w14:textId="65D04A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A920F3">
              <w:rPr>
                <w:rFonts w:asciiTheme="minorHAnsi" w:hAnsiTheme="minorHAnsi" w:cstheme="minorHAnsi"/>
                <w:sz w:val="20"/>
                <w:szCs w:val="20"/>
                <w:lang w:val=""/>
              </w:rPr>
              <w:t>(transkripcija, translacija, precizna regulacija nastanka proteina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odnos monomer – polimer</w:t>
            </w:r>
            <w:r w:rsidRPr="00A920F3">
              <w:rPr>
                <w:rFonts w:asciiTheme="minorHAnsi" w:hAnsiTheme="minorHAnsi" w:cstheme="minorHAnsi"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D3466A" w:rsidP="00C05B2F" w:rsidRDefault="00D3466A" w14:paraId="34B7290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D3466A" w:rsidP="00C05B2F" w:rsidRDefault="00D3466A" w14:paraId="11158B3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414FCE" w:rsidR="00D3466A" w:rsidTr="77584798" w14:paraId="58875989" w14:textId="77777777">
        <w:trPr>
          <w:trHeight w:val="937"/>
        </w:trPr>
        <w:tc>
          <w:tcPr>
            <w:tcW w:w="993" w:type="dxa"/>
            <w:vMerge/>
            <w:tcMar/>
            <w:vAlign w:val="center"/>
          </w:tcPr>
          <w:p w:rsidRPr="00317250" w:rsidR="00D3466A" w:rsidP="00C05B2F" w:rsidRDefault="00D3466A" w14:paraId="0212EC6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414FCE" w:rsidR="00D3466A" w:rsidP="00C05B2F" w:rsidRDefault="00D3466A" w14:paraId="2B035DCB" w14:textId="107B74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D3466A" w:rsidP="00B50689" w:rsidRDefault="00D3466A" w14:paraId="3B3207B2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44685E" w:rsidR="00D3466A" w:rsidP="00C77A6C" w:rsidRDefault="00D3466A" w14:paraId="61FADF0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44685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Odnos genotip - fenotip</w:t>
            </w:r>
          </w:p>
          <w:p w:rsidRPr="0044685E" w:rsidR="00D3466A" w:rsidP="00C77A6C" w:rsidRDefault="00D3466A" w14:paraId="095E0512" w14:textId="704AA1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44685E">
              <w:rPr>
                <w:rFonts w:asciiTheme="minorHAnsi" w:hAnsiTheme="minorHAnsi" w:cstheme="minorHAnsi"/>
                <w:sz w:val="20"/>
                <w:szCs w:val="20"/>
                <w:lang w:val=""/>
              </w:rPr>
              <w:t>(povezanost genotipa, sinteze proteina i fenotipa, promjene molekule DNA i njihov utjecaj na varijabilnost, zajedničko djelovanje genotipa i čimbenika okoliša u stvaranju fenotipa)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D3466A" w:rsidP="00C05B2F" w:rsidRDefault="00D3466A" w14:paraId="76F52900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D3466A" w:rsidP="00C05B2F" w:rsidRDefault="00D3466A" w14:paraId="3632DE4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414FCE" w:rsidR="00D3466A" w:rsidTr="77584798" w14:paraId="7D3CD086" w14:textId="77777777">
        <w:trPr>
          <w:trHeight w:val="2037"/>
        </w:trPr>
        <w:tc>
          <w:tcPr>
            <w:tcW w:w="993" w:type="dxa"/>
            <w:vMerge/>
            <w:tcMar/>
          </w:tcPr>
          <w:p w:rsidRPr="00317250" w:rsidR="00D3466A" w:rsidP="00B50689" w:rsidRDefault="00D3466A" w14:paraId="542A0A3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414FCE" w:rsidR="00D3466A" w:rsidP="00B50689" w:rsidRDefault="00D3466A" w14:paraId="4FC7C02B" w14:textId="77D0FC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D3466A" w:rsidP="00B50689" w:rsidRDefault="00D3466A" w14:paraId="4FC928ED" w14:textId="7D582E7F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="00D3466A" w:rsidP="00B50689" w:rsidRDefault="00D3466A" w14:paraId="6B6077F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Replikacija DNA</w:t>
            </w:r>
          </w:p>
          <w:p w:rsidRPr="005F33E7" w:rsidR="00D3466A" w:rsidP="00B50689" w:rsidRDefault="00D3466A" w14:paraId="7333D9F2" w14:textId="65591B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607BA9">
              <w:rPr>
                <w:rFonts w:asciiTheme="minorHAnsi" w:hAnsiTheme="minorHAnsi" w:cstheme="minorHAnsi"/>
                <w:sz w:val="20"/>
                <w:szCs w:val="20"/>
                <w:lang w:val=""/>
              </w:rPr>
              <w:t>(uloga replikacije DNA u staničnom ciklusu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– povezati s brojem </w:t>
            </w:r>
            <w:r w:rsidRPr="009339FA">
              <w:rPr>
                <w:rFonts w:asciiTheme="minorHAnsi" w:hAnsiTheme="minorHAnsi" w:cstheme="minorHAnsi"/>
                <w:sz w:val="20"/>
                <w:szCs w:val="20"/>
                <w:lang w:val=""/>
              </w:rPr>
              <w:t>molekula DNA u različitim fazama životnoga ciklusa stanice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>, promjene u molekuli DNA i utjecaj na fenotip/evoluciju</w:t>
            </w:r>
            <w:r w:rsidR="00736028">
              <w:rPr>
                <w:rFonts w:asciiTheme="minorHAnsi" w:hAnsiTheme="minorHAnsi" w:cstheme="minorHAnsi"/>
                <w:sz w:val="20"/>
                <w:szCs w:val="20"/>
                <w:lang w:val=""/>
              </w:rPr>
              <w:t>, umnožavanje virusnog genoma</w:t>
            </w:r>
            <w:r w:rsidRPr="00607BA9">
              <w:rPr>
                <w:rFonts w:asciiTheme="minorHAnsi" w:hAnsiTheme="minorHAnsi" w:cstheme="minorHAnsi"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D3466A" w:rsidP="00B50689" w:rsidRDefault="00D3466A" w14:paraId="273D0E8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D3466A" w:rsidP="00B50689" w:rsidRDefault="00D3466A" w14:paraId="56F7D89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414FCE" w:rsidR="001E3560" w:rsidTr="77584798" w14:paraId="4F6E45B9" w14:textId="77777777">
        <w:trPr>
          <w:trHeight w:val="804"/>
        </w:trPr>
        <w:tc>
          <w:tcPr>
            <w:tcW w:w="993" w:type="dxa"/>
            <w:vMerge w:val="restart"/>
            <w:tcMar/>
            <w:vAlign w:val="center"/>
          </w:tcPr>
          <w:p w:rsidRPr="00317250" w:rsidR="001E3560" w:rsidP="001E3560" w:rsidRDefault="001E3560" w14:paraId="2FC743C2" w14:textId="0A97E096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709" w:type="dxa"/>
            <w:tcMar/>
            <w:vAlign w:val="center"/>
          </w:tcPr>
          <w:p w:rsidR="001E3560" w:rsidP="00B50689" w:rsidRDefault="001E3560" w14:paraId="0A7F4857" w14:textId="2F5586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1E3560" w:rsidP="00B50689" w:rsidRDefault="001E3560" w14:paraId="5006E36F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="001E3560" w:rsidP="00B50689" w:rsidRDefault="001E3560" w14:paraId="3D20C66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Umnožavanje virusa</w:t>
            </w:r>
          </w:p>
          <w:p w:rsidRPr="00563181" w:rsidR="001E3560" w:rsidP="00563181" w:rsidRDefault="001E3560" w14:paraId="334FEB26" w14:textId="54D785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563181">
              <w:rPr>
                <w:rFonts w:asciiTheme="minorHAnsi" w:hAnsiTheme="minorHAnsi" w:cstheme="minorHAnsi"/>
                <w:sz w:val="20"/>
                <w:szCs w:val="20"/>
                <w:lang w:val=""/>
              </w:rPr>
              <w:t>(virusni genom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>, mehanizam umnožavanja</w:t>
            </w:r>
            <w:r w:rsidRPr="00563181">
              <w:rPr>
                <w:rFonts w:asciiTheme="minorHAnsi" w:hAnsiTheme="minorHAnsi" w:cstheme="minorHAnsi"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1E3560" w:rsidP="00B50689" w:rsidRDefault="001E3560" w14:paraId="1BFCD1C5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1E3560" w:rsidP="00B50689" w:rsidRDefault="001E3560" w14:paraId="4D08388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414FCE" w:rsidR="001E3560" w:rsidTr="77584798" w14:paraId="15BB5C9A" w14:textId="77777777">
        <w:trPr>
          <w:trHeight w:val="489"/>
        </w:trPr>
        <w:tc>
          <w:tcPr>
            <w:tcW w:w="993" w:type="dxa"/>
            <w:vMerge/>
            <w:tcMar/>
            <w:vAlign w:val="center"/>
          </w:tcPr>
          <w:p w:rsidRPr="00317250" w:rsidR="001E3560" w:rsidP="00D3466A" w:rsidRDefault="001E3560" w14:paraId="734D5F36" w14:textId="5C67864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414FCE" w:rsidR="001E3560" w:rsidP="00B50689" w:rsidRDefault="001E3560" w14:paraId="2D1765AD" w14:textId="20EBFBA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1E3560" w:rsidP="00B50689" w:rsidRDefault="001E3560" w14:paraId="7A4A9426" w14:textId="592F9740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607BA9" w:rsidR="001E3560" w:rsidP="00B50689" w:rsidRDefault="001E3560" w14:paraId="1A2267A0" w14:textId="56FEAF9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467A3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1E3560" w:rsidP="00B50689" w:rsidRDefault="001E3560" w14:paraId="34EE154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1E3560" w:rsidP="00B50689" w:rsidRDefault="001E3560" w14:paraId="2CB4234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414FCE" w:rsidR="001E3560" w:rsidTr="77584798" w14:paraId="1CB4737C" w14:textId="77777777">
        <w:trPr>
          <w:trHeight w:val="246"/>
        </w:trPr>
        <w:tc>
          <w:tcPr>
            <w:tcW w:w="993" w:type="dxa"/>
            <w:vMerge/>
            <w:tcMar/>
            <w:vAlign w:val="center"/>
          </w:tcPr>
          <w:p w:rsidRPr="00317250" w:rsidR="001E3560" w:rsidP="00B50689" w:rsidRDefault="001E3560" w14:paraId="76A00DB4" w14:textId="3BE01C28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414FCE" w:rsidR="001E3560" w:rsidP="00563181" w:rsidRDefault="001E3560" w14:paraId="3EB64D75" w14:textId="15EC70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1E3560" w:rsidP="00991523" w:rsidRDefault="001E3560" w14:paraId="753AAF38" w14:textId="625B2CBA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7A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Nasljeđivanje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(14)</w:t>
            </w:r>
          </w:p>
        </w:tc>
        <w:tc>
          <w:tcPr>
            <w:tcW w:w="2693" w:type="dxa"/>
            <w:shd w:val="clear" w:color="auto" w:fill="auto"/>
            <w:tcMar/>
          </w:tcPr>
          <w:p w:rsidR="001E3560" w:rsidP="00B50689" w:rsidRDefault="001E3560" w14:paraId="5643730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Monohibridno križanje</w:t>
            </w:r>
          </w:p>
          <w:p w:rsidRPr="00414FCE" w:rsidR="001E3560" w:rsidP="006E0FC8" w:rsidRDefault="001E3560" w14:paraId="6760E8DC" w14:textId="012DF1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(G. Mendel, dominantni i recesivni aleli, 1. Mendelov zakon)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C0A5D" w:rsidR="001E3560" w:rsidP="00F72D93" w:rsidRDefault="001E3560" w14:paraId="566C254A" w14:textId="175B6E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SŠ A.4.1.</w:t>
            </w: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Objašnjava molekularnu osnovu živoga svijeta.</w:t>
            </w:r>
          </w:p>
          <w:p w:rsidRPr="006C0A5D" w:rsidR="001E3560" w:rsidP="00F72D93" w:rsidRDefault="001E3560" w14:paraId="04968435" w14:textId="6FAFC4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B.4.2.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Objašnjava životne procese na molekularnoj razini</w:t>
            </w:r>
            <w:r w:rsidR="000D6B9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6C0A5D" w:rsidR="001E3560" w:rsidP="00F72D93" w:rsidRDefault="001E3560" w14:paraId="1D922713" w14:textId="45B5EF7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C.4.2.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Raspravlja o iskorištavanju energije na različitim organizacijskim razinama živoga svijeta</w:t>
            </w:r>
            <w:r w:rsidR="000D6B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0D6B95" w:rsidR="001E3560" w:rsidP="00F72D93" w:rsidRDefault="001E3560" w14:paraId="0BD220F5" w14:textId="4E7DA8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D.4.1.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Primjenjuje osnovna načela i metodologiju znanstvenoga istraživanja kritički prosuđujući rezultate te analizira posljedice razvoja znanstvene misli tijekom povijesti</w:t>
            </w:r>
            <w:r w:rsidR="000D6B9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5967" w:rsidR="00546461" w:rsidP="00546461" w:rsidRDefault="00546461" w14:paraId="25C336B1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Osobni i socijalni razvoj</w:t>
            </w:r>
          </w:p>
          <w:p w:rsidRPr="00115967" w:rsidR="00546461" w:rsidP="00546461" w:rsidRDefault="00546461" w14:paraId="4D15EA0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>osr A.5.1. Razvija sliku o sebi.</w:t>
            </w:r>
          </w:p>
          <w:p w:rsidRPr="00115967" w:rsidR="00546461" w:rsidP="00546461" w:rsidRDefault="00546461" w14:paraId="5CC11F68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>osr A.5.3. Razvija svoje potencijale.</w:t>
            </w:r>
          </w:p>
          <w:p w:rsidRPr="00115967" w:rsidR="00546461" w:rsidP="00546461" w:rsidRDefault="00546461" w14:paraId="77DED070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>osr A.5.4. Upravlja svojim obrazovnim i profesionalnim putem.</w:t>
            </w:r>
          </w:p>
          <w:p w:rsidRPr="00115967" w:rsidR="00546461" w:rsidP="00546461" w:rsidRDefault="00546461" w14:paraId="39EF5BF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>osr B.5.2. Suradnički uči i radi u timu.</w:t>
            </w:r>
          </w:p>
          <w:p w:rsidRPr="00115967" w:rsidR="00546461" w:rsidP="00546461" w:rsidRDefault="00546461" w14:paraId="2EA7CF33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>osr B.5.3. Preuzima odgovornost za svoje ponašanje.</w:t>
            </w:r>
          </w:p>
          <w:p w:rsidRPr="00115967" w:rsidR="00546461" w:rsidP="00546461" w:rsidRDefault="00546461" w14:paraId="76C4A167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Poduzetništvo</w:t>
            </w:r>
          </w:p>
          <w:p w:rsidRPr="00115967" w:rsidR="00546461" w:rsidP="00546461" w:rsidRDefault="00546461" w14:paraId="7070F05D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>pod B.5.2. Planira i upravlja aktivnostima.</w:t>
            </w:r>
          </w:p>
          <w:p w:rsidRPr="00115967" w:rsidR="00546461" w:rsidP="00546461" w:rsidRDefault="00546461" w14:paraId="37C21B0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Zdravlje</w:t>
            </w:r>
          </w:p>
          <w:p w:rsidRPr="00115967" w:rsidR="00546461" w:rsidP="00546461" w:rsidRDefault="00546461" w14:paraId="2C944732" w14:textId="77777777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zdr </w:t>
            </w:r>
            <w:r w:rsidRPr="00115967">
              <w:rPr>
                <w:rFonts w:asciiTheme="minorHAnsi" w:hAnsiTheme="minorHAnsi" w:cstheme="minorHAnsi"/>
                <w:sz w:val="18"/>
                <w:szCs w:val="18"/>
              </w:rPr>
              <w:t>A.5.3. Razumije važnost višedimenzionalnoga modela zdravlja.</w:t>
            </w:r>
          </w:p>
          <w:p w:rsidRPr="00115967" w:rsidR="00546461" w:rsidP="00546461" w:rsidRDefault="00546461" w14:paraId="4F7C069B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>zdr B.5.1.A Procjenjuje važnost razvijanja i unaprjeđivanja komunikacijskih vještina i njihove primjene u svakodnevnome životu.</w:t>
            </w:r>
          </w:p>
          <w:p w:rsidRPr="00115967" w:rsidR="00546461" w:rsidP="00546461" w:rsidRDefault="00546461" w14:paraId="6416400C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Građanski odgoj i obrazovanje</w:t>
            </w:r>
          </w:p>
          <w:p w:rsidR="001E3560" w:rsidP="00546461" w:rsidRDefault="00546461" w14:paraId="70883707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18"/>
              </w:rPr>
              <w:t>goo C.5.3. Promiče kvalitetu života u zajednici.</w:t>
            </w:r>
          </w:p>
          <w:p w:rsidRPr="00CE3A22" w:rsidR="00C4316A" w:rsidP="00C4316A" w:rsidRDefault="00C4316A" w14:paraId="34B3EE7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eastAsia="Times New Roman" w:asciiTheme="minorHAnsi" w:hAnsiTheme="minorHAnsi" w:cstheme="minorHAnsi"/>
                <w:sz w:val="18"/>
                <w:szCs w:val="20"/>
              </w:rPr>
              <w:t>*</w:t>
            </w:r>
          </w:p>
          <w:p w:rsidRPr="00414FCE" w:rsidR="00C4316A" w:rsidP="00C4316A" w:rsidRDefault="00C4316A" w14:paraId="17471319" w14:textId="75D147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Pr="00414FCE" w:rsidR="001E3560" w:rsidTr="77584798" w14:paraId="66A37B71" w14:textId="77777777">
        <w:trPr>
          <w:trHeight w:val="716"/>
        </w:trPr>
        <w:tc>
          <w:tcPr>
            <w:tcW w:w="993" w:type="dxa"/>
            <w:vMerge/>
            <w:tcMar/>
            <w:vAlign w:val="center"/>
          </w:tcPr>
          <w:p w:rsidRPr="00317250" w:rsidR="001E3560" w:rsidP="00B50689" w:rsidRDefault="001E3560" w14:paraId="27222BDD" w14:textId="027502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694136" w:rsidR="001E3560" w:rsidP="00563181" w:rsidRDefault="001E3560" w14:paraId="56685CC8" w14:textId="6A4CAF0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1E3560" w:rsidP="00B50689" w:rsidRDefault="001E3560" w14:paraId="1F5268EE" w14:textId="58D692B5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="001E3560" w:rsidP="00AE7421" w:rsidRDefault="001E3560" w14:paraId="1C26E0C2" w14:textId="45623C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Dihibridno križanje</w:t>
            </w:r>
          </w:p>
          <w:p w:rsidRPr="003F274B" w:rsidR="001E3560" w:rsidP="00AE7421" w:rsidRDefault="001E3560" w14:paraId="550C2C70" w14:textId="5A9187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(2. Mendelov zakon)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1E3560" w:rsidP="00B50689" w:rsidRDefault="001E3560" w14:paraId="650AFEEF" w14:textId="7B9711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1E3560" w:rsidP="00B50689" w:rsidRDefault="001E3560" w14:paraId="5ACF880F" w14:textId="645A69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Pr="00414FCE" w:rsidR="002C6257" w:rsidTr="77584798" w14:paraId="56AA02E9" w14:textId="77777777">
        <w:tc>
          <w:tcPr>
            <w:tcW w:w="993" w:type="dxa"/>
            <w:vMerge w:val="restart"/>
            <w:tcMar/>
            <w:vAlign w:val="center"/>
          </w:tcPr>
          <w:p w:rsidRPr="00317250" w:rsidR="002C6257" w:rsidP="002C6257" w:rsidRDefault="002C6257" w14:paraId="16AEC1F2" w14:textId="56A4555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</w:tc>
        <w:tc>
          <w:tcPr>
            <w:tcW w:w="709" w:type="dxa"/>
            <w:tcMar/>
            <w:vAlign w:val="center"/>
          </w:tcPr>
          <w:p w:rsidR="002C6257" w:rsidP="00563181" w:rsidRDefault="002C6257" w14:paraId="49530DB9" w14:textId="6C6DB0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941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12423D83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2C6257" w:rsidP="006E0FC8" w:rsidRDefault="002C6257" w14:paraId="39975E5B" w14:textId="6B58686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FC8">
              <w:rPr>
                <w:rFonts w:asciiTheme="minorHAnsi" w:hAnsiTheme="minorHAnsi" w:cstheme="minorHAnsi"/>
                <w:b/>
                <w:sz w:val="20"/>
                <w:szCs w:val="20"/>
              </w:rPr>
              <w:t>Primjeri monohibridnih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6E0F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dihibridnih križanja i test-križanja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Pr="006E0FC8" w:rsidR="002C6257" w:rsidP="006E0FC8" w:rsidRDefault="002C6257" w14:paraId="123E9320" w14:textId="00BC85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0FC8">
              <w:rPr>
                <w:rFonts w:asciiTheme="minorHAnsi" w:hAnsiTheme="minorHAnsi" w:cstheme="minorHAnsi"/>
                <w:sz w:val="20"/>
                <w:szCs w:val="20"/>
              </w:rPr>
              <w:t>(test-križanje na primjeru mono- i dihibridnog križanja)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059EDF8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3AF1508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Pr="00414FCE" w:rsidR="002C6257" w:rsidTr="77584798" w14:paraId="34328172" w14:textId="77777777">
        <w:tc>
          <w:tcPr>
            <w:tcW w:w="993" w:type="dxa"/>
            <w:vMerge/>
            <w:tcMar/>
          </w:tcPr>
          <w:p w:rsidRPr="00414FCE" w:rsidR="002C6257" w:rsidP="002C6257" w:rsidRDefault="002C6257" w14:paraId="5569C0D5" w14:textId="5D17019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694136" w:rsidR="002C6257" w:rsidP="00563181" w:rsidRDefault="002C6257" w14:paraId="5BC4EAAC" w14:textId="7B208BF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716A6E80" w14:textId="5F3677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="002C6257" w:rsidP="00C77A6C" w:rsidRDefault="002C6257" w14:paraId="1C579D7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Nasljeđivanje vezano uz spol</w:t>
            </w:r>
          </w:p>
          <w:p w:rsidRPr="00414FCE" w:rsidR="002C6257" w:rsidP="0016099E" w:rsidRDefault="002C6257" w14:paraId="71015DF7" w14:textId="2451D3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07BA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T. H. Morgan, s</w:t>
            </w:r>
            <w:r w:rsidRPr="008A7D86">
              <w:rPr>
                <w:rFonts w:asciiTheme="minorHAnsi" w:hAnsiTheme="minorHAnsi" w:cstheme="minorHAnsi"/>
                <w:sz w:val="20"/>
                <w:szCs w:val="20"/>
              </w:rPr>
              <w:t xml:space="preserve">polni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kromosomi, homogametan i heterogametan spol, </w:t>
            </w:r>
            <w:r w:rsidRPr="0016099E">
              <w:rPr>
                <w:rFonts w:asciiTheme="minorHAnsi" w:hAnsiTheme="minorHAnsi" w:cstheme="minorHAnsi"/>
                <w:sz w:val="20"/>
                <w:szCs w:val="20"/>
              </w:rPr>
              <w:t>svojstva vezana uz spol kod čovjeka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npr. hemofilija, rodoslovna stabla)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6BFDFDAE" w14:textId="4277ED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28A745EE" w14:textId="1DAFA6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Pr="00414FCE" w:rsidR="002C6257" w:rsidTr="77584798" w14:paraId="42518616" w14:textId="77777777">
        <w:tc>
          <w:tcPr>
            <w:tcW w:w="993" w:type="dxa"/>
            <w:vMerge/>
            <w:tcMar/>
            <w:vAlign w:val="center"/>
          </w:tcPr>
          <w:p w:rsidRPr="00414FCE" w:rsidR="002C6257" w:rsidP="002C6257" w:rsidRDefault="002C6257" w14:paraId="59C3BD49" w14:textId="102A5E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694136" w:rsidR="002C6257" w:rsidP="00563181" w:rsidRDefault="002C6257" w14:paraId="45418916" w14:textId="6CA7BC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7E34FC9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2C6257" w:rsidP="00C77A6C" w:rsidRDefault="002C6257" w14:paraId="4A3E237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Određivanje spola</w:t>
            </w:r>
          </w:p>
          <w:p w:rsidRPr="0016099E" w:rsidR="002C6257" w:rsidP="0016099E" w:rsidRDefault="002C6257" w14:paraId="51CB0066" w14:textId="487CD1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099E">
              <w:rPr>
                <w:rFonts w:asciiTheme="minorHAnsi" w:hAnsiTheme="minorHAnsi" w:cstheme="minorHAnsi"/>
                <w:sz w:val="20"/>
                <w:szCs w:val="20"/>
              </w:rPr>
              <w:t>(formiranje spola kod većine vrsta određena je genetski (npr. vinska mušica, čovjek, ptica), a kod nekih vrsta pod jakim je utjecajem okoliša (npr. kornjača, neke vrste puževa)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73DB374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3BE459B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Pr="00414FCE" w:rsidR="002C6257" w:rsidTr="77584798" w14:paraId="55390E3C" w14:textId="77777777">
        <w:trPr>
          <w:trHeight w:val="204"/>
        </w:trPr>
        <w:tc>
          <w:tcPr>
            <w:tcW w:w="993" w:type="dxa"/>
            <w:vMerge w:val="restart"/>
            <w:tcMar/>
            <w:vAlign w:val="center"/>
          </w:tcPr>
          <w:p w:rsidRPr="00414FCE" w:rsidR="002C6257" w:rsidP="002C6257" w:rsidRDefault="002C6257" w14:paraId="02D181D9" w14:textId="5D452A46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tcMar/>
            <w:vAlign w:val="center"/>
          </w:tcPr>
          <w:p w:rsidRPr="00694136" w:rsidR="002C6257" w:rsidP="00904EE3" w:rsidRDefault="002C6257" w14:paraId="38561ACA" w14:textId="0B6995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C1003" w:rsidR="002C6257" w:rsidP="00B50689" w:rsidRDefault="002C6257" w14:paraId="6855024E" w14:textId="6C6E80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9339FA" w:rsidR="002C6257" w:rsidP="00B50689" w:rsidRDefault="002C6257" w14:paraId="03B48AC0" w14:textId="605C06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Nepotpuna dominacija, kodominacija i citoplazmatsko nasljeđivanje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25B23" w:rsidR="002C6257" w:rsidP="00B50689" w:rsidRDefault="002C6257" w14:paraId="0351A57F" w14:textId="319E18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01C24" w:rsidR="002C6257" w:rsidP="00B50689" w:rsidRDefault="002C6257" w14:paraId="7AE24334" w14:textId="19125C2E">
            <w:pPr>
              <w:textAlignment w:val="baseline"/>
              <w:rPr>
                <w:rFonts w:eastAsia="Times New Roman" w:asciiTheme="majorHAnsi" w:hAnsiTheme="majorHAnsi" w:cstheme="majorHAnsi"/>
                <w:b/>
                <w:sz w:val="18"/>
                <w:szCs w:val="20"/>
              </w:rPr>
            </w:pPr>
          </w:p>
        </w:tc>
      </w:tr>
      <w:tr w:rsidRPr="00414FCE" w:rsidR="002C6257" w:rsidTr="77584798" w14:paraId="68D0D22B" w14:textId="77777777">
        <w:trPr>
          <w:trHeight w:val="507"/>
        </w:trPr>
        <w:tc>
          <w:tcPr>
            <w:tcW w:w="993" w:type="dxa"/>
            <w:vMerge/>
            <w:tcMar/>
          </w:tcPr>
          <w:p w:rsidRPr="00414FCE" w:rsidR="002C6257" w:rsidP="00B50689" w:rsidRDefault="002C6257" w14:paraId="50CB1DCE" w14:textId="2CCA0597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317250" w:rsidR="002C6257" w:rsidP="00904EE3" w:rsidRDefault="002C6257" w14:paraId="13E3C0D9" w14:textId="23CB38D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2EE62C6F" w14:textId="69AD4B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3C2508" w:rsidR="002C6257" w:rsidP="000751AD" w:rsidRDefault="002C6257" w14:paraId="49A4F2E8" w14:textId="47BDB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 w:rsidRPr="00467A3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3519D32E" w14:textId="51C526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2C6257" w:rsidP="00B50689" w:rsidRDefault="002C6257" w14:paraId="3AA50C2C" w14:textId="72A8D3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786777" w:rsidTr="77584798" w14:paraId="27D2C788" w14:textId="77777777">
        <w:trPr>
          <w:trHeight w:val="795"/>
        </w:trPr>
        <w:tc>
          <w:tcPr>
            <w:tcW w:w="993" w:type="dxa"/>
            <w:vMerge/>
            <w:tcMar/>
            <w:vAlign w:val="center"/>
          </w:tcPr>
          <w:p w:rsidRPr="00317250" w:rsidR="00786777" w:rsidP="00B50689" w:rsidRDefault="00786777" w14:paraId="327A2CD3" w14:textId="0B0DF4C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317250" w:rsidR="00786777" w:rsidP="00904EE3" w:rsidRDefault="00786777" w14:paraId="14166895" w14:textId="6EB07F3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786777" w:rsidP="00904EE3" w:rsidRDefault="00786777" w14:paraId="3AB6CC02" w14:textId="12CCBF12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Evolucija </w:t>
            </w:r>
            <w:r w:rsidRPr="00904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(20)</w:t>
            </w:r>
          </w:p>
        </w:tc>
        <w:tc>
          <w:tcPr>
            <w:tcW w:w="2693" w:type="dxa"/>
            <w:tcMar/>
            <w:vAlign w:val="center"/>
          </w:tcPr>
          <w:p w:rsidR="00786777" w:rsidP="00820845" w:rsidRDefault="00786777" w14:paraId="6C579749" w14:textId="03004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Kemijska evolucija</w:t>
            </w:r>
          </w:p>
          <w:p w:rsidRPr="00D9217C" w:rsidR="00786777" w:rsidP="00820845" w:rsidRDefault="00786777" w14:paraId="11BD4531" w14:textId="7753CF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(sastav praatmosfere i praoceana, voda – izvor života)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C0A5D" w:rsidR="00786777" w:rsidP="006C0A5D" w:rsidRDefault="00786777" w14:paraId="5D4EE398" w14:textId="0FC4046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B.4.3.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Analizira utjecaj promjenjivih životnih uvjeta na evoluciju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6C0A5D" w:rsidR="00786777" w:rsidP="006C0A5D" w:rsidRDefault="00786777" w14:paraId="66498CA1" w14:textId="0A8AF4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C.4.1.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Analizira procese vezanja i pretvorbi energije tijekom postanka života na Zemlji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6C0A5D" w:rsidR="00786777" w:rsidP="006C0A5D" w:rsidRDefault="00786777" w14:paraId="108E5A03" w14:textId="3EA3C8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D.4.1.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Primjenjuje osnovna načela i metodologiju znanstvenoga istraživanja kritički prosuđujući rezultate te analizira posljedice razvoja znanstvene misli tijekom povijesti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  <w:p w:rsidR="00786777" w:rsidP="006C0A5D" w:rsidRDefault="00786777" w14:paraId="3C504FA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:rsidRPr="00604F85" w:rsidR="00786777" w:rsidP="00B50689" w:rsidRDefault="00786777" w14:paraId="251421D3" w14:textId="3E3A68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5391A" w:rsidR="00786777" w:rsidP="008A5A34" w:rsidRDefault="00786777" w14:paraId="0B7AA346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Održivi razvoj</w:t>
            </w:r>
          </w:p>
          <w:p w:rsidRPr="0085391A" w:rsidR="00786777" w:rsidP="008A5A34" w:rsidRDefault="00786777" w14:paraId="7AD66654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>odr A.5.1. Kritički promišlja o povezanosti vlastitoga načina života s utjecajem na okoliš i ljude.</w:t>
            </w:r>
          </w:p>
          <w:p w:rsidRPr="0085391A" w:rsidR="00786777" w:rsidP="008A5A34" w:rsidRDefault="00786777" w14:paraId="7C82CEBE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Osobni i socijalni razvoj</w:t>
            </w:r>
          </w:p>
          <w:p w:rsidRPr="0085391A" w:rsidR="00786777" w:rsidP="008A5A34" w:rsidRDefault="00786777" w14:paraId="41423A3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osr A.5.1. Razvija sliku o sebi.</w:t>
            </w:r>
          </w:p>
          <w:p w:rsidRPr="0085391A" w:rsidR="00786777" w:rsidP="008A5A34" w:rsidRDefault="00786777" w14:paraId="24C15A08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osr A.5.3. Razvija svoje potencijale.</w:t>
            </w:r>
          </w:p>
          <w:p w:rsidRPr="0085391A" w:rsidR="00786777" w:rsidP="008A5A34" w:rsidRDefault="00786777" w14:paraId="28A7A1E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osr A.5.4. Upravlja svojim obrazovnim i profesionalnim putem.</w:t>
            </w:r>
          </w:p>
          <w:p w:rsidRPr="0085391A" w:rsidR="00786777" w:rsidP="008A5A34" w:rsidRDefault="00786777" w14:paraId="41FAC8D9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osr B.5.2. Suradnički uči i radi u timu.</w:t>
            </w:r>
          </w:p>
          <w:p w:rsidRPr="0085391A" w:rsidR="00786777" w:rsidP="008A5A34" w:rsidRDefault="00786777" w14:paraId="4CF813E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osr B.5.3. Preuzima odgovornost za svoje ponašanje.</w:t>
            </w:r>
          </w:p>
          <w:p w:rsidRPr="0085391A" w:rsidR="00786777" w:rsidP="008A5A34" w:rsidRDefault="00786777" w14:paraId="64218F43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Poduzetništvo</w:t>
            </w:r>
          </w:p>
          <w:p w:rsidRPr="0085391A" w:rsidR="00786777" w:rsidP="008A5A34" w:rsidRDefault="00786777" w14:paraId="7681FC9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pod B.5.2. Planira i upravlja aktivnostima.</w:t>
            </w:r>
          </w:p>
          <w:p w:rsidRPr="0085391A" w:rsidR="00786777" w:rsidP="008A5A34" w:rsidRDefault="00786777" w14:paraId="73C330D9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Zdravlje</w:t>
            </w:r>
          </w:p>
          <w:p w:rsidRPr="0085391A" w:rsidR="00786777" w:rsidP="008A5A34" w:rsidRDefault="00786777" w14:paraId="2235DD82" w14:textId="35BF298C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>zdr A.5.3. Razumije važnost višedimenzionalnoga modela zdravlja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:rsidRPr="0085391A" w:rsidR="00786777" w:rsidP="008A5A34" w:rsidRDefault="00786777" w14:paraId="077F94A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 xml:space="preserve">zdr </w:t>
            </w: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B.5.1.A Procjenjuje važnost razvijanja i unaprjeđivanja komunikacijskih vještina i njihove primjene u svakodnevnome životu.</w:t>
            </w:r>
          </w:p>
          <w:p w:rsidRPr="0085391A" w:rsidR="00786777" w:rsidP="008A5A34" w:rsidRDefault="00786777" w14:paraId="44759425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Građanski odgoj i obrazovanje</w:t>
            </w:r>
          </w:p>
          <w:p w:rsidR="00786777" w:rsidP="008A5A34" w:rsidRDefault="00786777" w14:paraId="527DA988" w14:textId="78BBFF6C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goo C.5.3. Promiče kvalitetu života u zajednici.</w:t>
            </w:r>
          </w:p>
          <w:p w:rsidRPr="00CE3A22" w:rsidR="00C4316A" w:rsidP="00C4316A" w:rsidRDefault="00C4316A" w14:paraId="514895F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eastAsia="Times New Roman" w:asciiTheme="minorHAnsi" w:hAnsiTheme="minorHAnsi" w:cstheme="minorHAnsi"/>
                <w:sz w:val="18"/>
                <w:szCs w:val="20"/>
              </w:rPr>
              <w:t>*</w:t>
            </w:r>
          </w:p>
          <w:p w:rsidRPr="00A01C24" w:rsidR="00C4316A" w:rsidP="00C4316A" w:rsidRDefault="00C4316A" w14:paraId="5F42D9EE" w14:textId="68AD9D3C">
            <w:pPr>
              <w:textAlignment w:val="baseline"/>
              <w:rPr>
                <w:rFonts w:eastAsia="Times New Roman" w:asciiTheme="majorHAnsi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Učiti kako učiti**</w:t>
            </w:r>
          </w:p>
          <w:p w:rsidRPr="00A01C24" w:rsidR="00786777" w:rsidP="00B50689" w:rsidRDefault="00786777" w14:paraId="106257E6" w14:textId="056DAD2B">
            <w:pPr>
              <w:pStyle w:val="NormalWeb"/>
              <w:spacing w:before="0" w:after="0"/>
              <w:rPr>
                <w:rFonts w:eastAsia="Times New Roman" w:asciiTheme="majorHAnsi" w:hAnsiTheme="majorHAnsi" w:cstheme="majorHAnsi"/>
                <w:b/>
                <w:sz w:val="18"/>
                <w:szCs w:val="20"/>
              </w:rPr>
            </w:pPr>
          </w:p>
        </w:tc>
      </w:tr>
      <w:tr w:rsidRPr="00414FCE" w:rsidR="00786777" w:rsidTr="77584798" w14:paraId="464D2376" w14:textId="77777777">
        <w:tc>
          <w:tcPr>
            <w:tcW w:w="993" w:type="dxa"/>
            <w:vMerge w:val="restart"/>
            <w:tcMar/>
            <w:vAlign w:val="center"/>
          </w:tcPr>
          <w:p w:rsidRPr="00414FCE" w:rsidR="00786777" w:rsidP="002C6257" w:rsidRDefault="00786777" w14:paraId="0863FFF0" w14:textId="0485E5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tcMar/>
            <w:vAlign w:val="center"/>
          </w:tcPr>
          <w:p w:rsidRPr="00317250" w:rsidR="00786777" w:rsidP="00904EE3" w:rsidRDefault="00786777" w14:paraId="7F5E536E" w14:textId="1BA1D7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777" w:rsidP="00B50689" w:rsidRDefault="00786777" w14:paraId="60B39A78" w14:textId="4C3AA3E4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820845" w:rsidR="00786777" w:rsidP="00820845" w:rsidRDefault="00786777" w14:paraId="19CBA679" w14:textId="5439B3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845">
              <w:rPr>
                <w:rFonts w:asciiTheme="minorHAnsi" w:hAnsiTheme="minorHAnsi" w:cstheme="minorHAnsi"/>
                <w:b/>
                <w:sz w:val="20"/>
                <w:szCs w:val="20"/>
              </w:rPr>
              <w:t>Biološka evolucija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1. dio</w:t>
            </w:r>
          </w:p>
          <w:p w:rsidRPr="00C05B2F" w:rsidR="00786777" w:rsidP="00820845" w:rsidRDefault="00786777" w14:paraId="6539E301" w14:textId="655C90C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razvoj života na Zemlji – etape biološke evolucije, aerobnost i bioraznolikost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04F85" w:rsidR="00786777" w:rsidP="00B50689" w:rsidRDefault="00786777" w14:paraId="78C68F67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74784DCA" w14:textId="4B090BE4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786777" w:rsidTr="77584798" w14:paraId="306E8871" w14:textId="77777777">
        <w:tc>
          <w:tcPr>
            <w:tcW w:w="993" w:type="dxa"/>
            <w:vMerge/>
            <w:tcMar/>
          </w:tcPr>
          <w:p w:rsidRPr="00414FCE" w:rsidR="00786777" w:rsidP="00B50689" w:rsidRDefault="00786777" w14:paraId="06B587A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317250" w:rsidR="00786777" w:rsidP="00563181" w:rsidRDefault="00786777" w14:paraId="7D22EA1C" w14:textId="061534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777" w:rsidP="00B50689" w:rsidRDefault="00786777" w14:paraId="3F7C3473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820845" w:rsidR="00786777" w:rsidP="00FE742D" w:rsidRDefault="00786777" w14:paraId="3E59C634" w14:textId="4783D89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845">
              <w:rPr>
                <w:rFonts w:asciiTheme="minorHAnsi" w:hAnsiTheme="minorHAnsi" w:cstheme="minorHAnsi"/>
                <w:b/>
                <w:sz w:val="20"/>
                <w:szCs w:val="20"/>
              </w:rPr>
              <w:t>Biološka evolucija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2. dio</w:t>
            </w:r>
          </w:p>
          <w:p w:rsidRPr="00820845" w:rsidR="00786777" w:rsidP="00FE742D" w:rsidRDefault="00786777" w14:paraId="1AF4F86C" w14:textId="6D0C4D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geološka doba - </w:t>
            </w:r>
            <w:r w:rsidRPr="0001796F">
              <w:rPr>
                <w:rFonts w:asciiTheme="minorHAnsi" w:hAnsiTheme="minorHAnsi" w:cstheme="minorHAnsi"/>
                <w:sz w:val="20"/>
                <w:szCs w:val="20"/>
              </w:rPr>
              <w:t>promjenjivost životnih uvjeta na Zemlji i velika izumiranja u Zemljinoj prošlosti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04F85" w:rsidR="00786777" w:rsidP="00B50689" w:rsidRDefault="00786777" w14:paraId="42EAF624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4AF191AD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786777" w:rsidTr="77584798" w14:paraId="6AB4C537" w14:textId="77777777">
        <w:trPr>
          <w:trHeight w:val="637"/>
        </w:trPr>
        <w:tc>
          <w:tcPr>
            <w:tcW w:w="993" w:type="dxa"/>
            <w:vMerge/>
            <w:tcMar/>
            <w:vAlign w:val="center"/>
          </w:tcPr>
          <w:p w:rsidRPr="00414FCE" w:rsidR="00786777" w:rsidP="00B50689" w:rsidRDefault="00786777" w14:paraId="7910876D" w14:textId="73713478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317250" w:rsidR="00786777" w:rsidP="00563181" w:rsidRDefault="00786777" w14:paraId="0A28550A" w14:textId="6134F0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777" w:rsidP="00B50689" w:rsidRDefault="00786777" w14:paraId="48531E99" w14:textId="53092EF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="00786777" w:rsidP="00820845" w:rsidRDefault="00786777" w14:paraId="193529B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Teorije evolucije</w:t>
            </w:r>
          </w:p>
          <w:p w:rsidRPr="00C05B2F" w:rsidR="00786777" w:rsidP="00820845" w:rsidRDefault="00786777" w14:paraId="37C9B5BD" w14:textId="122C5F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Lamarck i Darwin)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504DEB8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A6D65" w:rsidR="00786777" w:rsidP="00B50689" w:rsidRDefault="00786777" w14:paraId="58525C88" w14:textId="289415FB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414FCE" w:rsidR="00786777" w:rsidTr="77584798" w14:paraId="1E8DD404" w14:textId="77777777">
        <w:trPr>
          <w:trHeight w:val="534"/>
        </w:trPr>
        <w:tc>
          <w:tcPr>
            <w:tcW w:w="993" w:type="dxa"/>
            <w:vMerge w:val="restart"/>
            <w:tcMar/>
            <w:vAlign w:val="center"/>
          </w:tcPr>
          <w:p w:rsidRPr="003751EA" w:rsidR="00786777" w:rsidP="00B50689" w:rsidRDefault="00786777" w14:paraId="373D5FB9" w14:textId="7405D329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709" w:type="dxa"/>
            <w:tcMar/>
            <w:vAlign w:val="center"/>
          </w:tcPr>
          <w:p w:rsidRPr="00604F85" w:rsidR="00786777" w:rsidP="00B50689" w:rsidRDefault="00786777" w14:paraId="488E18E5" w14:textId="35EB54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0E5DE29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C23A8D" w:rsidR="00786777" w:rsidP="00C23A8D" w:rsidRDefault="00786777" w14:paraId="42CA3C5B" w14:textId="533173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91523">
              <w:rPr>
                <w:rFonts w:asciiTheme="minorHAnsi" w:hAnsiTheme="minorHAnsi" w:cstheme="minorHAnsi"/>
                <w:b/>
                <w:sz w:val="20"/>
                <w:szCs w:val="20"/>
              </w:rPr>
              <w:t>Dokazi koji potvrđuju evoluciju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991523">
              <w:rPr>
                <w:rFonts w:asciiTheme="minorHAnsi" w:hAnsiTheme="minorHAnsi" w:cstheme="minorHAnsi"/>
                <w:b/>
                <w:sz w:val="20"/>
                <w:szCs w:val="20"/>
              </w:rPr>
              <w:t>1. dio</w:t>
            </w: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904EE3">
              <w:rPr>
                <w:rFonts w:asciiTheme="minorHAnsi" w:hAnsiTheme="minorHAnsi" w:cstheme="minorHAnsi"/>
                <w:sz w:val="20"/>
                <w:szCs w:val="20"/>
              </w:rPr>
              <w:t>(fosili, razvojni nizovi, dokazi iz anatomije)</w:t>
            </w: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637A3ACF" w14:textId="72D7A3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632F098A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786777" w:rsidTr="77584798" w14:paraId="2D775DA3" w14:textId="77777777">
        <w:tc>
          <w:tcPr>
            <w:tcW w:w="993" w:type="dxa"/>
            <w:vMerge/>
            <w:tcMar/>
          </w:tcPr>
          <w:p w:rsidRPr="00414FCE" w:rsidR="00786777" w:rsidP="00B50689" w:rsidRDefault="00786777" w14:paraId="0B146A9C" w14:textId="016F580D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604F85" w:rsidR="00786777" w:rsidP="00B50689" w:rsidRDefault="00786777" w14:paraId="294A9E64" w14:textId="15A3927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2EAB334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C23A8D" w:rsidR="00786777" w:rsidP="00991523" w:rsidRDefault="00786777" w14:paraId="78D9FEAE" w14:textId="56DC7C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91523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kazi koji potvrđuju evoluciju, </w:t>
            </w:r>
            <w:r w:rsidRPr="009915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dio </w:t>
            </w:r>
            <w:r w:rsidRPr="00904EE3">
              <w:rPr>
                <w:rFonts w:asciiTheme="minorHAnsi" w:hAnsiTheme="minorHAnsi" w:cstheme="minorHAnsi"/>
                <w:sz w:val="20"/>
                <w:szCs w:val="20"/>
              </w:rPr>
              <w:t>(dokazi iz biokemije i molekularne biologije)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5E0C50A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197EB877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786777" w:rsidTr="77584798" w14:paraId="63325595" w14:textId="77777777">
        <w:trPr>
          <w:trHeight w:val="771"/>
        </w:trPr>
        <w:tc>
          <w:tcPr>
            <w:tcW w:w="993" w:type="dxa"/>
            <w:vMerge/>
            <w:tcMar/>
          </w:tcPr>
          <w:p w:rsidRPr="00414FCE" w:rsidR="00786777" w:rsidP="00B50689" w:rsidRDefault="00786777" w14:paraId="3D904568" w14:textId="2FF5273D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604F85" w:rsidR="00786777" w:rsidP="00904EE3" w:rsidRDefault="00786777" w14:paraId="62C3808B" w14:textId="289EDE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786777" w:rsidP="00B50689" w:rsidRDefault="00786777" w14:paraId="01274591" w14:textId="0E298E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="00786777" w:rsidP="00991523" w:rsidRDefault="00786777" w14:paraId="54614C8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04EE3">
              <w:rPr>
                <w:rFonts w:asciiTheme="minorHAnsi" w:hAnsiTheme="minorHAnsi" w:cstheme="minorHAnsi"/>
                <w:b/>
                <w:sz w:val="20"/>
                <w:szCs w:val="20"/>
              </w:rPr>
              <w:t>Faktori koji usmjeravaju evoluciju</w:t>
            </w: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</w:p>
          <w:p w:rsidRPr="00C23A8D" w:rsidR="00786777" w:rsidP="00991523" w:rsidRDefault="00786777" w14:paraId="5AA482D2" w14:textId="025A11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3">
              <w:rPr>
                <w:rFonts w:asciiTheme="minorHAnsi" w:hAnsiTheme="minorHAnsi" w:cstheme="minorHAnsi"/>
                <w:sz w:val="20"/>
                <w:szCs w:val="20"/>
              </w:rPr>
              <w:t>(mutacije, rekombinacije, izolacijski mehanizmi, genetski otklon, prirodni odabir)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786777" w:rsidP="00B50689" w:rsidRDefault="00786777" w14:paraId="743BA680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E19FB" w:rsidR="00786777" w:rsidP="00B50689" w:rsidRDefault="00786777" w14:paraId="2F6F7D9A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</w:tr>
      <w:tr w:rsidRPr="00414FCE" w:rsidR="00786777" w:rsidTr="77584798" w14:paraId="5EFDB710" w14:textId="77777777">
        <w:trPr>
          <w:trHeight w:val="649"/>
        </w:trPr>
        <w:tc>
          <w:tcPr>
            <w:tcW w:w="993" w:type="dxa"/>
            <w:vMerge/>
            <w:tcMar/>
            <w:vAlign w:val="center"/>
          </w:tcPr>
          <w:p w:rsidRPr="00414FCE" w:rsidR="00786777" w:rsidP="00B50689" w:rsidRDefault="00786777" w14:paraId="7262AF59" w14:textId="44D1C97C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3751EA" w:rsidR="00786777" w:rsidP="00904EE3" w:rsidRDefault="00786777" w14:paraId="4EEDD3BB" w14:textId="218DEA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14E08414" w14:textId="3844D6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8A5A34" w:rsidR="00786777" w:rsidP="008A5A34" w:rsidRDefault="00786777" w14:paraId="0437B043" w14:textId="24F9451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EE3">
              <w:rPr>
                <w:rFonts w:asciiTheme="minorHAnsi" w:hAnsiTheme="minorHAnsi" w:cstheme="minorHAnsi"/>
                <w:b/>
                <w:sz w:val="20"/>
                <w:szCs w:val="20"/>
              </w:rPr>
              <w:t>Specijacija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751EA" w:rsidR="00786777" w:rsidP="00B50689" w:rsidRDefault="00786777" w14:paraId="6771A84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0E51462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786777" w:rsidTr="77584798" w14:paraId="14BB8324" w14:textId="77777777">
        <w:trPr>
          <w:trHeight w:val="503"/>
        </w:trPr>
        <w:tc>
          <w:tcPr>
            <w:tcW w:w="993" w:type="dxa"/>
            <w:vMerge/>
            <w:tcMar/>
            <w:vAlign w:val="center"/>
          </w:tcPr>
          <w:p w:rsidRPr="00414FCE" w:rsidR="00786777" w:rsidP="00B50689" w:rsidRDefault="00786777" w14:paraId="4EBA4301" w14:textId="5F229A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3751EA" w:rsidR="00786777" w:rsidP="000C31B6" w:rsidRDefault="00786777" w14:paraId="5AA954CE" w14:textId="79F21F7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2D273BB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0D6B95" w:rsidR="00786777" w:rsidP="000D6B95" w:rsidRDefault="00786777" w14:paraId="552A2C33" w14:textId="7B1077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Evolucija čovjeka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4DEE8920" w14:textId="23474B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530F805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786777" w:rsidTr="77584798" w14:paraId="5AC9CC19" w14:textId="77777777">
        <w:trPr>
          <w:trHeight w:val="561"/>
        </w:trPr>
        <w:tc>
          <w:tcPr>
            <w:tcW w:w="993" w:type="dxa"/>
            <w:vMerge w:val="restart"/>
            <w:tcMar/>
            <w:vAlign w:val="center"/>
          </w:tcPr>
          <w:p w:rsidRPr="00414FCE" w:rsidR="00786777" w:rsidP="00AE7421" w:rsidRDefault="00786777" w14:paraId="1C1E3A3D" w14:textId="6B53876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6257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709" w:type="dxa"/>
            <w:tcMar/>
            <w:vAlign w:val="center"/>
          </w:tcPr>
          <w:p w:rsidRPr="003751EA" w:rsidR="00786777" w:rsidP="000C31B6" w:rsidRDefault="00786777" w14:paraId="4EACEBE2" w14:textId="685055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5AE2200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E84EB7" w:rsidR="00786777" w:rsidP="00B50689" w:rsidRDefault="00786777" w14:paraId="2FF2BD93" w14:textId="18C314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0E5F89DF" w14:textId="1F950F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786777" w:rsidP="00B50689" w:rsidRDefault="00786777" w14:paraId="0238DED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AE7421" w:rsidTr="77584798" w14:paraId="4B0131F5" w14:textId="77777777">
        <w:trPr>
          <w:trHeight w:val="913"/>
        </w:trPr>
        <w:tc>
          <w:tcPr>
            <w:tcW w:w="993" w:type="dxa"/>
            <w:vMerge/>
            <w:tcMar/>
            <w:vAlign w:val="center"/>
          </w:tcPr>
          <w:p w:rsidRPr="002C6257" w:rsidR="00AE7421" w:rsidP="002C6257" w:rsidRDefault="00AE7421" w14:paraId="5A84A63C" w14:textId="64C81827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3751EA" w:rsidR="00AE7421" w:rsidP="0088762B" w:rsidRDefault="00AE7421" w14:paraId="648F216D" w14:textId="63FD3A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14FCE" w:rsidR="00AE7421" w:rsidP="00991523" w:rsidRDefault="00AE7421" w14:paraId="62024C48" w14:textId="538E89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Genetičko inženjerstvo </w:t>
            </w:r>
            <w:r w:rsidRPr="00904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2693" w:type="dxa"/>
            <w:tcMar/>
          </w:tcPr>
          <w:p w:rsidRPr="00D9217C" w:rsidR="00AE7421" w:rsidP="00AF45AC" w:rsidRDefault="00AE7421" w14:paraId="0D353F66" w14:textId="0B020D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Razvoj genetičkog inženjerstva </w:t>
            </w:r>
            <w:r w:rsidRPr="00403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rekombinantna DNA</w:t>
            </w:r>
            <w:r w:rsidRPr="00403627">
              <w:rPr>
                <w:rFonts w:asciiTheme="minorHAnsi" w:hAnsiTheme="minorHAnsi" w:cstheme="minorHAnsi"/>
                <w:sz w:val="20"/>
                <w:szCs w:val="20"/>
              </w:rPr>
              <w:t>, kloniranje gena, plazmidni vektori, transformacija i transfekcija)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C0A5D" w:rsidR="00AE7421" w:rsidP="000D6B95" w:rsidRDefault="00AE7421" w14:paraId="7F140ED5" w14:textId="6FE2CE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B.4.1.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Analizira čovjekov utjecaj na održavanje i narušavanje uravnoteženoga stanja u prirodi i bioraznolikost povezujući vlastito ponašanje i odgovornost s održivim razvojem.</w:t>
            </w:r>
          </w:p>
          <w:p w:rsidRPr="006C0A5D" w:rsidR="00AE7421" w:rsidP="000D6B95" w:rsidRDefault="00AE7421" w14:paraId="48924407" w14:textId="6411FE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B.4.2.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Objašnjava životne procese na molekularnoj razini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6C0A5D" w:rsidR="00AE7421" w:rsidP="000D6B95" w:rsidRDefault="00AE7421" w14:paraId="44F63A9D" w14:textId="21654B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C.4.2.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Raspravlja o iskorištavanju energije na različitim organizacijskim razinama živoga svijeta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6C0A5D" w:rsidR="00AE7421" w:rsidP="000D6B95" w:rsidRDefault="00AE7421" w14:paraId="0DA5B751" w14:textId="45FD48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D.4.1.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Primjenjuje osnovna načela i metodologiju znanstvenoga istraživanja kritički prosuđujući rezultate te analizira posljedice razvoja znanstvene misli tijekom povijesti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  <w:p w:rsidRPr="000D6B95" w:rsidR="00AE7421" w:rsidP="000D6B95" w:rsidRDefault="00AE7421" w14:paraId="4ECDEC58" w14:textId="49B802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C0A5D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D.4.2.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6C0A5D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Argumentira i preispituje različita mišljenja o etičkim pitanjima u biološkim istraživanjima i primjeni rezultata bioloških otkrića u svakodnevnome životu suvremenoga čovjeka te donosi odluke o vlastitim postupanjima povezanim s njihovom primjenom</w:t>
            </w: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5967" w:rsidR="00AE7421" w:rsidP="002C6257" w:rsidRDefault="00AE7421" w14:paraId="01A9AFE3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Održivi razvoj</w:t>
            </w:r>
          </w:p>
          <w:p w:rsidRPr="00115967" w:rsidR="00AE7421" w:rsidP="002C6257" w:rsidRDefault="00AE7421" w14:paraId="65CD4AA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odr A.5.1. Kritički promišlja o povezanosti vlastitoga načina života s utjecajem na okoliš i</w:t>
            </w:r>
            <w:r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ljude.</w:t>
            </w:r>
          </w:p>
          <w:p w:rsidRPr="00115967" w:rsidR="00AE7421" w:rsidP="002C6257" w:rsidRDefault="00AE7421" w14:paraId="0FB551B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odr A.5.2. Analizira načela održive proizvodnje i potrošnje</w:t>
            </w:r>
            <w:r>
              <w:rPr>
                <w:rFonts w:eastAsia="Times New Roman" w:asciiTheme="minorHAnsi" w:hAnsiTheme="minorHAnsi" w:cstheme="minorHAnsi"/>
                <w:sz w:val="18"/>
                <w:szCs w:val="20"/>
              </w:rPr>
              <w:t>.</w:t>
            </w:r>
          </w:p>
          <w:p w:rsidRPr="00115967" w:rsidR="00AE7421" w:rsidP="002C6257" w:rsidRDefault="00AE7421" w14:paraId="3A0DB500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odr B.5.1. Kritički promišlja o utjecaju našega djelovanja na Zemlju i čovječanstvo</w:t>
            </w:r>
            <w:r>
              <w:rPr>
                <w:rFonts w:eastAsia="Times New Roman" w:asciiTheme="minorHAnsi" w:hAnsiTheme="minorHAnsi" w:cstheme="minorHAnsi"/>
                <w:sz w:val="18"/>
                <w:szCs w:val="20"/>
              </w:rPr>
              <w:t>.</w:t>
            </w:r>
          </w:p>
          <w:p w:rsidRPr="00115967" w:rsidR="00AE7421" w:rsidP="002C6257" w:rsidRDefault="00AE7421" w14:paraId="3AE585B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odr C.5.1. Objašnjava povezanost potrošnje resursa i pravedne raspodjele za osiguranje opće dobrobiti</w:t>
            </w:r>
            <w:r>
              <w:rPr>
                <w:rFonts w:eastAsia="Times New Roman" w:asciiTheme="minorHAnsi" w:hAnsiTheme="minorHAnsi" w:cstheme="minorHAnsi"/>
                <w:sz w:val="18"/>
                <w:szCs w:val="20"/>
              </w:rPr>
              <w:t>.</w:t>
            </w:r>
          </w:p>
          <w:p w:rsidRPr="00115967" w:rsidR="00AE7421" w:rsidP="002C6257" w:rsidRDefault="00AE7421" w14:paraId="12476040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odr C.5.2. Predlaže načine unapređenja osobne i opće dobrobiti</w:t>
            </w:r>
            <w:r>
              <w:rPr>
                <w:rFonts w:eastAsia="Times New Roman" w:asciiTheme="minorHAnsi" w:hAnsiTheme="minorHAnsi" w:cstheme="minorHAnsi"/>
                <w:sz w:val="18"/>
                <w:szCs w:val="20"/>
              </w:rPr>
              <w:t>.</w:t>
            </w:r>
          </w:p>
          <w:p w:rsidRPr="00115967" w:rsidR="00AE7421" w:rsidP="002C6257" w:rsidRDefault="00AE7421" w14:paraId="57443584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Osobni i socijalni razvoj</w:t>
            </w:r>
          </w:p>
          <w:p w:rsidRPr="00115967" w:rsidR="00AE7421" w:rsidP="002C6257" w:rsidRDefault="00AE7421" w14:paraId="6EC5E09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osr A.5.1. Razvija sliku o sebi.</w:t>
            </w:r>
          </w:p>
          <w:p w:rsidRPr="00115967" w:rsidR="00AE7421" w:rsidP="002C6257" w:rsidRDefault="00AE7421" w14:paraId="3846FB2B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osr A.5.3. Razvija svoje potencijale.</w:t>
            </w:r>
          </w:p>
          <w:p w:rsidRPr="00115967" w:rsidR="00AE7421" w:rsidP="002C6257" w:rsidRDefault="00AE7421" w14:paraId="161E7E8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osr A.5.4. Upravlja svojim obrazovnim i profesionalnim putem.</w:t>
            </w:r>
          </w:p>
          <w:p w:rsidRPr="00115967" w:rsidR="00AE7421" w:rsidP="002C6257" w:rsidRDefault="00AE7421" w14:paraId="2AE80B8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osr B.5.2. Suradnički uči i radi u timu.</w:t>
            </w:r>
          </w:p>
          <w:p w:rsidRPr="00115967" w:rsidR="00AE7421" w:rsidP="002C6257" w:rsidRDefault="00AE7421" w14:paraId="2310279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osr B.5.3. Preuzima odgovornost za svoje ponašanje.</w:t>
            </w:r>
          </w:p>
          <w:p w:rsidRPr="00115967" w:rsidR="00AE7421" w:rsidP="002C6257" w:rsidRDefault="00AE7421" w14:paraId="3DCCBAD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Poduzetništvo</w:t>
            </w:r>
          </w:p>
          <w:p w:rsidRPr="00115967" w:rsidR="00AE7421" w:rsidP="002C6257" w:rsidRDefault="00AE7421" w14:paraId="3148193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pod B.5.2. Planira i upravlja aktivnostima.</w:t>
            </w:r>
          </w:p>
          <w:p w:rsidRPr="00115967" w:rsidR="00AE7421" w:rsidP="002C6257" w:rsidRDefault="00AE7421" w14:paraId="35FB661C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>pod C.2.1. Istražuje procese proizvodnje dobara, pružanja usluga i gospodarske djelatnosti u zajednici.</w:t>
            </w:r>
          </w:p>
          <w:p w:rsidRPr="00115967" w:rsidR="00AE7421" w:rsidP="002C6257" w:rsidRDefault="00AE7421" w14:paraId="08891CF0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Zdravlje</w:t>
            </w:r>
          </w:p>
          <w:p w:rsidRPr="00115967" w:rsidR="00AE7421" w:rsidP="002C6257" w:rsidRDefault="00AE7421" w14:paraId="0F27D1B9" w14:textId="77777777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zdr </w:t>
            </w:r>
            <w:r w:rsidRPr="00115967">
              <w:rPr>
                <w:rFonts w:asciiTheme="minorHAnsi" w:hAnsiTheme="minorHAnsi" w:cstheme="minorHAnsi"/>
                <w:sz w:val="18"/>
                <w:szCs w:val="20"/>
              </w:rPr>
              <w:t>B.5.1.B Odabire ponašanje sukladno pravilima i normama zajednice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:rsidRPr="00115967" w:rsidR="00AE7421" w:rsidP="002C6257" w:rsidRDefault="00AE7421" w14:paraId="05A551F8" w14:textId="77777777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zdr </w:t>
            </w:r>
            <w:r w:rsidRPr="00115967">
              <w:rPr>
                <w:rFonts w:asciiTheme="minorHAnsi" w:hAnsiTheme="minorHAnsi" w:cstheme="minorHAnsi"/>
                <w:sz w:val="18"/>
                <w:szCs w:val="20"/>
              </w:rPr>
              <w:t>B.5.2.B Obrazlaže važnost odgovornoga donošenja životnih odluka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:rsidRPr="00115967" w:rsidR="00AE7421" w:rsidP="002C6257" w:rsidRDefault="00AE7421" w14:paraId="32464D91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Građanski odgoj i obrazovanje</w:t>
            </w:r>
          </w:p>
          <w:p w:rsidR="00AE7421" w:rsidP="002C6257" w:rsidRDefault="00AE7421" w14:paraId="3505E789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eastAsia="Times New Roman" w:asciiTheme="minorHAnsi" w:hAnsiTheme="minorHAnsi" w:cstheme="minorHAnsi"/>
                <w:sz w:val="18"/>
                <w:szCs w:val="20"/>
              </w:rPr>
              <w:t>goo C.5.3. Promiče</w:t>
            </w:r>
            <w:r w:rsidRPr="00115967">
              <w:rPr>
                <w:rFonts w:eastAsia="Times New Roman" w:asciiTheme="minorHAnsi" w:hAnsiTheme="minorHAnsi" w:cstheme="minorHAnsi"/>
                <w:sz w:val="18"/>
                <w:szCs w:val="20"/>
              </w:rPr>
              <w:t xml:space="preserve"> kvalitetu života u zajednici</w:t>
            </w:r>
            <w:r>
              <w:rPr>
                <w:rFonts w:eastAsia="Times New Roman" w:asciiTheme="minorHAnsi" w:hAnsiTheme="minorHAnsi" w:cstheme="minorHAnsi"/>
                <w:sz w:val="18"/>
                <w:szCs w:val="20"/>
              </w:rPr>
              <w:t>.</w:t>
            </w:r>
          </w:p>
          <w:p w:rsidRPr="00CE3A22" w:rsidR="00C4316A" w:rsidP="00C4316A" w:rsidRDefault="00C4316A" w14:paraId="3E904D0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eastAsia="Times New Roman" w:asciiTheme="minorHAnsi" w:hAnsiTheme="minorHAnsi" w:cstheme="minorHAnsi"/>
                <w:sz w:val="18"/>
                <w:szCs w:val="20"/>
              </w:rPr>
              <w:t>*</w:t>
            </w:r>
          </w:p>
          <w:p w:rsidRPr="005E19FB" w:rsidR="00C4316A" w:rsidP="00C4316A" w:rsidRDefault="00C4316A" w14:paraId="4CF0BFF7" w14:textId="40E90D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E3A22">
              <w:rPr>
                <w:rFonts w:eastAsia="Times New Roman" w:asciiTheme="minorHAnsi" w:hAnsiTheme="minorHAnsi" w:cstheme="minorHAnsi"/>
                <w:b/>
                <w:sz w:val="18"/>
                <w:szCs w:val="20"/>
              </w:rPr>
              <w:t>Učiti kako učiti**</w:t>
            </w:r>
            <w:bookmarkStart w:name="_GoBack" w:id="0"/>
            <w:bookmarkEnd w:id="0"/>
          </w:p>
        </w:tc>
      </w:tr>
      <w:tr w:rsidRPr="00414FCE" w:rsidR="00AE7421" w:rsidTr="77584798" w14:paraId="4ED8A9B2" w14:textId="77777777">
        <w:trPr>
          <w:trHeight w:val="1732"/>
        </w:trPr>
        <w:tc>
          <w:tcPr>
            <w:tcW w:w="993" w:type="dxa"/>
            <w:vMerge w:val="restart"/>
            <w:tcMar/>
            <w:vAlign w:val="center"/>
          </w:tcPr>
          <w:p w:rsidRPr="00414FCE" w:rsidR="00AE7421" w:rsidP="004D66E0" w:rsidRDefault="00AE7421" w14:paraId="7E2439CB" w14:textId="7473C3A5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svibanj</w:t>
            </w:r>
          </w:p>
        </w:tc>
        <w:tc>
          <w:tcPr>
            <w:tcW w:w="709" w:type="dxa"/>
            <w:tcMar/>
            <w:vAlign w:val="center"/>
          </w:tcPr>
          <w:p w:rsidRPr="003751EA" w:rsidR="00AE7421" w:rsidP="00B50689" w:rsidRDefault="00AE7421" w14:paraId="4ECA2A77" w14:textId="7BA4966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29. 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7421" w:rsidP="00B50689" w:rsidRDefault="00AE7421" w14:paraId="3CCBEBA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="00AE7421" w:rsidP="00736028" w:rsidRDefault="00AE7421" w14:paraId="1E8085AB" w14:textId="72DB9B6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Primjena genetičkog inženjerstva</w:t>
            </w:r>
          </w:p>
          <w:p w:rsidRPr="00364422" w:rsidR="00AE7421" w:rsidP="00736028" w:rsidRDefault="00AE7421" w14:paraId="761D1A85" w14:textId="0B6EBE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(različiti primjeri primjene GI, npr. genska terapija, primjena u poljoprivredi, značaj matičnih stanica)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E19FB" w:rsidR="00AE7421" w:rsidP="00B50689" w:rsidRDefault="00AE7421" w14:paraId="558F55E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E19FB" w:rsidR="00AE7421" w:rsidP="00B50689" w:rsidRDefault="00AE7421" w14:paraId="76DE726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</w:tc>
      </w:tr>
      <w:tr w:rsidRPr="00414FCE" w:rsidR="00AE7421" w:rsidTr="77584798" w14:paraId="0EEA9DF9" w14:textId="77777777">
        <w:trPr>
          <w:trHeight w:val="629"/>
        </w:trPr>
        <w:tc>
          <w:tcPr>
            <w:tcW w:w="993" w:type="dxa"/>
            <w:vMerge/>
            <w:tcMar/>
            <w:vAlign w:val="center"/>
          </w:tcPr>
          <w:p w:rsidRPr="005E19FB" w:rsidR="00AE7421" w:rsidP="004D66E0" w:rsidRDefault="00AE7421" w14:paraId="44DD3ECA" w14:textId="3FECA49C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="00AE7421" w:rsidP="00B50689" w:rsidRDefault="00AE7421" w14:paraId="76BEA777" w14:textId="137305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7421" w:rsidP="00B50689" w:rsidRDefault="00AE7421" w14:paraId="0B2B898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AE7421" w:rsidP="00E62369" w:rsidRDefault="00AE7421" w14:paraId="6417E461" w14:textId="33D1DA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Utjecaj čovjeka na bioraznolikost</w:t>
            </w:r>
          </w:p>
          <w:p w:rsidR="00AE7421" w:rsidP="002C6257" w:rsidRDefault="00AE7421" w14:paraId="2046C45A" w14:textId="3876C2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(stanična kultura, umjetna selekcija i kontrolirana križanja, kloniranje životinja, prednosti i nedostaci GMO, utjecaj genetičkog inženjerstva i kontroliranog križanja na uravnoteženo stanje u prirodi i evoluciju, opravdanost istraživanja na živim organizmima, odgovornost za vlastito zdravlje)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E19FB" w:rsidR="00AE7421" w:rsidP="00B50689" w:rsidRDefault="00AE7421" w14:paraId="55E763C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E19FB" w:rsidR="00AE7421" w:rsidP="00B50689" w:rsidRDefault="00AE7421" w14:paraId="28EC5E4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</w:tc>
      </w:tr>
      <w:tr w:rsidRPr="00414FCE" w:rsidR="00AE7421" w:rsidTr="77584798" w14:paraId="53128714" w14:textId="77777777">
        <w:trPr>
          <w:trHeight w:val="855"/>
        </w:trPr>
        <w:tc>
          <w:tcPr>
            <w:tcW w:w="993" w:type="dxa"/>
            <w:vMerge/>
            <w:tcMar/>
            <w:vAlign w:val="center"/>
          </w:tcPr>
          <w:p w:rsidRPr="005E19FB" w:rsidR="00AE7421" w:rsidP="00B50689" w:rsidRDefault="00AE7421" w14:paraId="5D4A00C5" w14:textId="3F99B1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5E19FB" w:rsidR="00AE7421" w:rsidP="00B50689" w:rsidRDefault="00AE7421" w14:paraId="7B0C5E21" w14:textId="2EB522D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AE7421" w:rsidP="00B50689" w:rsidRDefault="00AE7421" w14:paraId="24840CA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Pr="005E19FB" w:rsidR="00AE7421" w:rsidP="00B50689" w:rsidRDefault="00AE7421" w14:paraId="78E63576" w14:textId="5C7E35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AE7421" w:rsidP="00B50689" w:rsidRDefault="00AE7421" w14:paraId="329DE50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AE7421" w:rsidP="00B50689" w:rsidRDefault="00AE7421" w14:paraId="6E69273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Pr="00414FCE" w:rsidR="00AE7421" w:rsidTr="77584798" w14:paraId="31BC7B7F" w14:textId="77777777">
        <w:tc>
          <w:tcPr>
            <w:tcW w:w="993" w:type="dxa"/>
            <w:vMerge/>
            <w:tcMar/>
          </w:tcPr>
          <w:p w:rsidRPr="00414FCE" w:rsidR="00AE7421" w:rsidP="00B50689" w:rsidRDefault="00AE7421" w14:paraId="436F50D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/>
            <w:vAlign w:val="center"/>
          </w:tcPr>
          <w:p w:rsidRPr="005E19FB" w:rsidR="00AE7421" w:rsidP="00B50689" w:rsidRDefault="00AE7421" w14:paraId="207E41E5" w14:textId="6292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AE7421" w:rsidP="00B50689" w:rsidRDefault="00AE7421" w14:paraId="26B2C19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Mar/>
            <w:vAlign w:val="center"/>
          </w:tcPr>
          <w:p w:rsidR="00AE7421" w:rsidP="00B50689" w:rsidRDefault="00AE7421" w14:paraId="7BECA6A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E7421" w:rsidP="00B50689" w:rsidRDefault="00AE7421" w14:paraId="72121EE8" w14:textId="57F1FB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</w:t>
            </w:r>
            <w:r w:rsidRPr="0036442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aključivanje ocjena</w:t>
            </w:r>
          </w:p>
          <w:p w:rsidRPr="00E84EB7" w:rsidR="00AE7421" w:rsidP="00B50689" w:rsidRDefault="00AE7421" w14:paraId="32B977B4" w14:textId="47977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AE7421" w:rsidP="00B50689" w:rsidRDefault="00AE7421" w14:paraId="1031F09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14FCE" w:rsidR="00AE7421" w:rsidP="00B50689" w:rsidRDefault="00AE7421" w14:paraId="66E6725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:rsidR="001B5651" w:rsidP="00C05B2F" w:rsidRDefault="001B5651" w14:paraId="0E19B9C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1B5651" w:rsidP="00C05B2F" w:rsidRDefault="001B5651" w14:paraId="58C8CC45" w14:textId="2A515A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Pr="00414FCE" w:rsidR="00E42A68" w:rsidP="00C05B2F" w:rsidRDefault="00E42A68" w14:paraId="2E1BA1D3" w14:textId="3A548D9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E7421" w:rsidRDefault="00AE7421" w14:paraId="252FDC36" w14:textId="77777777">
      <w:pPr>
        <w:rPr>
          <w:rFonts w:asciiTheme="minorHAnsi" w:hAnsiTheme="minorHAnsi" w:cstheme="minorHAnsi"/>
          <w:b/>
          <w:bCs/>
          <w:sz w:val="18"/>
          <w:szCs w:val="20"/>
        </w:rPr>
      </w:pPr>
      <w:bookmarkStart w:name="_Hlk42244256" w:id="1"/>
      <w:r>
        <w:rPr>
          <w:rFonts w:asciiTheme="minorHAnsi" w:hAnsiTheme="minorHAnsi" w:cstheme="minorHAnsi"/>
          <w:b/>
          <w:bCs/>
          <w:sz w:val="18"/>
          <w:szCs w:val="20"/>
        </w:rPr>
        <w:br w:type="page"/>
      </w:r>
    </w:p>
    <w:p w:rsidRPr="009F6294" w:rsidR="00A01C24" w:rsidP="00A01C24" w:rsidRDefault="00A01C24" w14:paraId="2EC62A81" w14:textId="20DBA4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>Napomene:</w:t>
      </w:r>
    </w:p>
    <w:p w:rsidR="00E36C77" w:rsidP="00E36C77" w:rsidRDefault="00E36C77" w14:paraId="4A4D5F0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:rsidRPr="009F6294" w:rsidR="00E36C77" w:rsidP="00E36C77" w:rsidRDefault="00E36C77" w14:paraId="1543F17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C75B22">
        <w:rPr>
          <w:rFonts w:asciiTheme="minorHAnsi" w:hAnsiTheme="minorHAnsi" w:cstheme="minorHAnsi"/>
          <w:b/>
          <w:bCs/>
          <w:sz w:val="18"/>
          <w:szCs w:val="20"/>
        </w:rPr>
        <w:t>b)</w:t>
      </w:r>
      <w:r>
        <w:rPr>
          <w:rFonts w:asciiTheme="minorHAnsi" w:hAnsiTheme="minorHAnsi" w:cstheme="minorHAnsi"/>
          <w:bCs/>
          <w:sz w:val="18"/>
          <w:szCs w:val="20"/>
        </w:rPr>
        <w:t xml:space="preserve"> Tekst u zagradi kod nastavne teme usmjerava na nastavne sadržaje koje svakako treba uključiti pri njezinoj obradi.</w:t>
      </w:r>
    </w:p>
    <w:p w:rsidRPr="009F6294" w:rsidR="000A7E14" w:rsidP="00C05B2F" w:rsidRDefault="00E36C77" w14:paraId="51BD5581" w14:textId="1A2CCE44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Pr="009F6294" w:rsidR="00A01C24">
        <w:rPr>
          <w:rFonts w:cstheme="minorHAnsi"/>
          <w:b/>
          <w:iCs/>
          <w:sz w:val="18"/>
          <w:szCs w:val="20"/>
        </w:rPr>
        <w:t>)</w:t>
      </w:r>
      <w:r w:rsidRPr="009F6294" w:rsidR="00A01C24">
        <w:rPr>
          <w:rFonts w:cstheme="minorHAnsi"/>
          <w:iCs/>
          <w:sz w:val="18"/>
          <w:szCs w:val="20"/>
        </w:rPr>
        <w:t xml:space="preserve"> </w:t>
      </w:r>
      <w:r w:rsidRPr="009F6294" w:rsidR="000A7E14">
        <w:rPr>
          <w:rFonts w:cstheme="minorHAnsi"/>
          <w:i/>
          <w:iCs/>
          <w:sz w:val="18"/>
          <w:szCs w:val="20"/>
        </w:rPr>
        <w:t>*</w:t>
      </w:r>
      <w:r w:rsidRPr="009F6294" w:rsidR="000A7E14">
        <w:rPr>
          <w:rFonts w:cstheme="minorHAnsi"/>
          <w:sz w:val="18"/>
          <w:szCs w:val="20"/>
        </w:rPr>
        <w:t xml:space="preserve"> U svim odgojno-obrazovnim ishodima Biologije kontinuirano se ostvaruju </w:t>
      </w:r>
      <w:r w:rsidRPr="009F6294" w:rsidR="0045292A">
        <w:rPr>
          <w:rFonts w:cstheme="minorHAnsi"/>
          <w:sz w:val="18"/>
          <w:szCs w:val="20"/>
        </w:rPr>
        <w:t xml:space="preserve">sljedeća </w:t>
      </w:r>
      <w:r w:rsidRPr="009F6294" w:rsidR="000A7E14">
        <w:rPr>
          <w:rFonts w:cstheme="minorHAnsi"/>
          <w:sz w:val="18"/>
          <w:szCs w:val="20"/>
        </w:rPr>
        <w:t xml:space="preserve">očekivanja međupredmetne teme </w:t>
      </w:r>
      <w:r w:rsidRPr="009F6294" w:rsidR="000A7E14">
        <w:rPr>
          <w:rFonts w:cstheme="minorHAnsi"/>
          <w:b/>
          <w:bCs/>
          <w:sz w:val="18"/>
          <w:szCs w:val="20"/>
        </w:rPr>
        <w:t>Uporaba informacijske i komunikacijske tehnologije</w:t>
      </w:r>
      <w:r w:rsidRPr="009F6294" w:rsidR="000A7E14">
        <w:rPr>
          <w:rFonts w:cstheme="minorHAnsi"/>
          <w:sz w:val="18"/>
          <w:szCs w:val="20"/>
        </w:rPr>
        <w:t xml:space="preserve">: </w:t>
      </w:r>
    </w:p>
    <w:p w:rsidRPr="009F6294" w:rsidR="000A7E14" w:rsidP="00C05B2F" w:rsidRDefault="000A7E14" w14:paraId="67861073" w14:textId="5B92DF05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A.5.1.</w:t>
      </w:r>
      <w:r w:rsidRPr="009F6294">
        <w:rPr>
          <w:rFonts w:cstheme="minorHAnsi"/>
          <w:sz w:val="18"/>
          <w:szCs w:val="20"/>
        </w:rPr>
        <w:t xml:space="preserve"> Učenik analitički odlučuje o odabiru odgovarajuće digitalne tehnologije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1D31FCC6" w14:textId="19184417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A.5.2.</w:t>
      </w:r>
      <w:r w:rsidRPr="009F6294">
        <w:rPr>
          <w:rFonts w:cstheme="minorHAnsi"/>
          <w:sz w:val="18"/>
          <w:szCs w:val="20"/>
        </w:rPr>
        <w:t xml:space="preserve"> Učenik se samostalno služi društvenim mrežama i računalnim oblacima za potrebe učenja i osobnoga razvoja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21BAE81C" w14:textId="52F8D6D5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A.5.3.</w:t>
      </w:r>
      <w:r w:rsidRPr="009F6294">
        <w:rPr>
          <w:rFonts w:cstheme="minorHAnsi"/>
          <w:sz w:val="18"/>
          <w:szCs w:val="20"/>
        </w:rPr>
        <w:t xml:space="preserve"> Učenik preuzima odgovornost za vlastitu sigurnost u digitalnome okružju i izgradnju digitalnoga identiteta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1A674C25" w14:textId="2F56973A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A.5.4.</w:t>
      </w:r>
      <w:r w:rsidRPr="009F6294">
        <w:rPr>
          <w:rFonts w:cstheme="minorHAnsi"/>
          <w:sz w:val="18"/>
          <w:szCs w:val="20"/>
        </w:rPr>
        <w:t xml:space="preserve"> Učenik kritički prosuđuje utjecaj tehnologije na zdravlje i okoliš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07E0F658" w14:textId="27F44A7D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B.5.1.</w:t>
      </w:r>
      <w:r w:rsidRPr="009F6294">
        <w:rPr>
          <w:rFonts w:cstheme="minorHAnsi"/>
          <w:sz w:val="18"/>
          <w:szCs w:val="20"/>
        </w:rPr>
        <w:t xml:space="preserve"> Učenik samostalno komunicira u digitalnome okružju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5C574BB5" w14:textId="61DA5CA6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B.5.2.</w:t>
      </w:r>
      <w:r w:rsidRPr="009F6294">
        <w:rPr>
          <w:rFonts w:cstheme="minorHAnsi"/>
          <w:sz w:val="18"/>
          <w:szCs w:val="20"/>
        </w:rPr>
        <w:t xml:space="preserve"> Učenik samostalno surađuje s poznatim i nepoznatim osobama u digitalnome okružju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5BCF7E9B" w14:textId="112131D6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C.5.2.</w:t>
      </w:r>
      <w:r w:rsidRPr="009F6294">
        <w:rPr>
          <w:rFonts w:cstheme="minorHAnsi"/>
          <w:sz w:val="18"/>
          <w:szCs w:val="20"/>
        </w:rPr>
        <w:t xml:space="preserve"> Učenik samostalno i samoinicijativno provodi složeno pretraživanje informacija u digitalnome okružju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4238DC52" w14:textId="418196F0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C.5.3.</w:t>
      </w:r>
      <w:r w:rsidRPr="009F6294">
        <w:rPr>
          <w:rFonts w:cstheme="minorHAnsi"/>
          <w:sz w:val="18"/>
          <w:szCs w:val="20"/>
        </w:rPr>
        <w:t xml:space="preserve"> Učenik samoinicijativno i samostalno kritički procjenjuje proces i rezultate pretraživanja te odabire potrebne informacije među pronađenim informacijama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1A6911BB" w14:textId="238857D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C.5.4.</w:t>
      </w:r>
      <w:r w:rsidRPr="009F6294">
        <w:rPr>
          <w:rFonts w:cstheme="minorHAnsi"/>
          <w:sz w:val="18"/>
          <w:szCs w:val="20"/>
        </w:rPr>
        <w:t xml:space="preserve"> Učenik samostalno i odgovorno upravlja prikupljenim informacijama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387C176C" w14:textId="409FC1F4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D.5.3.</w:t>
      </w:r>
      <w:r w:rsidRPr="009F6294">
        <w:rPr>
          <w:rFonts w:cstheme="minorHAnsi"/>
          <w:sz w:val="18"/>
          <w:szCs w:val="20"/>
        </w:rPr>
        <w:t xml:space="preserve"> Učenik samostalno ili u suradnji s kolegama predočava, stvara i dijeli nove ideje i uratke s pomoću IKT-a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0B9B667A" w14:textId="4BE09378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D.5.4.</w:t>
      </w:r>
      <w:r w:rsidRPr="009F6294">
        <w:rPr>
          <w:rFonts w:cstheme="minorHAnsi"/>
          <w:sz w:val="18"/>
          <w:szCs w:val="20"/>
        </w:rPr>
        <w:t xml:space="preserve"> Učenik samostalno štiti svoje intelektualno vlasništvo i odabire načine dijeljenja sadržaja</w:t>
      </w:r>
      <w:r w:rsidRPr="009F6294" w:rsidR="0045292A">
        <w:rPr>
          <w:rFonts w:cstheme="minorHAnsi"/>
          <w:sz w:val="18"/>
          <w:szCs w:val="20"/>
        </w:rPr>
        <w:t>.</w:t>
      </w:r>
    </w:p>
    <w:p w:rsidRPr="009F6294" w:rsidR="000A7E14" w:rsidP="00C05B2F" w:rsidRDefault="000A7E14" w14:paraId="27AD57BC" w14:textId="32BBD9A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</w:t>
      </w:r>
      <w:r w:rsidRPr="009F6294" w:rsidR="0045292A">
        <w:rPr>
          <w:rFonts w:asciiTheme="minorHAnsi" w:hAnsiTheme="minorHAnsi" w:cstheme="minorHAnsi"/>
          <w:sz w:val="18"/>
          <w:szCs w:val="20"/>
        </w:rPr>
        <w:t>sljedeća</w:t>
      </w:r>
      <w:r w:rsidRPr="009F6294">
        <w:rPr>
          <w:rFonts w:asciiTheme="minorHAnsi" w:hAnsiTheme="minorHAnsi" w:cstheme="minorHAnsi"/>
          <w:sz w:val="18"/>
          <w:szCs w:val="20"/>
        </w:rPr>
        <w:t xml:space="preserve"> očekivanja međupredmetne teme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9F6294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400B821E" w14:textId="144EFC5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A.4/5.1.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</w:t>
      </w:r>
      <w:r w:rsidRPr="009F6294" w:rsidR="0045292A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148B82EE" w14:textId="244418B6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9F6294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</w:t>
      </w:r>
      <w:r w:rsidRPr="009F6294" w:rsidR="00342BB9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472AA99F" w14:textId="6374BBEE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9F6294">
        <w:rPr>
          <w:rFonts w:asciiTheme="minorHAnsi" w:hAnsiTheme="minorHAnsi" w:cstheme="minorHAnsi"/>
          <w:sz w:val="18"/>
          <w:szCs w:val="20"/>
        </w:rPr>
        <w:t>Učenik kreativno djeluje u različitim područjima učenja</w:t>
      </w:r>
      <w:r w:rsidRPr="009F6294" w:rsidR="00342BB9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4ABA0557" w14:textId="105A940C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9F6294">
        <w:rPr>
          <w:rFonts w:asciiTheme="minorHAnsi" w:hAnsiTheme="minorHAnsi" w:cstheme="minorHAnsi"/>
          <w:sz w:val="18"/>
          <w:szCs w:val="20"/>
        </w:rPr>
        <w:t>Učenik samostalno kritički promišlja i vrednuje ideje</w:t>
      </w:r>
      <w:r w:rsidRPr="009F6294" w:rsidR="00342BB9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5D6BA682" w14:textId="7DEE4A20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9F6294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</w:t>
      </w:r>
      <w:r w:rsidRPr="009F6294" w:rsidR="00342BB9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05DFA325" w14:textId="754DCD51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9F6294">
        <w:rPr>
          <w:rFonts w:asciiTheme="minorHAnsi" w:hAnsiTheme="minorHAnsi" w:cstheme="minorHAnsi"/>
          <w:sz w:val="18"/>
          <w:szCs w:val="20"/>
        </w:rPr>
        <w:t>Učenik prati učinkovitost učenja i svoje napredovanje tijekom učenja</w:t>
      </w:r>
      <w:r w:rsidRPr="009F6294" w:rsidR="00A22176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6F8274B7" w14:textId="44CA82A1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B.4/5.3.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</w:t>
      </w:r>
      <w:r w:rsidRPr="009F6294" w:rsidR="00A22176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7AC48C1C" w14:textId="28022B0A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B.4/5.4.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</w:t>
      </w:r>
      <w:r w:rsidRPr="009F6294" w:rsidR="00A22176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61400348" w14:textId="7639DC39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>C.4/5.1.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</w:t>
      </w:r>
      <w:r w:rsidRPr="009F6294" w:rsidR="00A22176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6FCADDC2" w14:textId="24C25C6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9F6294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</w:t>
      </w:r>
      <w:r w:rsidRPr="009F6294" w:rsidR="00A22176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54AA5E4D" w14:textId="4F5F082C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9F6294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</w:t>
      </w:r>
      <w:r w:rsidRPr="009F6294" w:rsidR="00A22176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26F08F82" w14:textId="0BC96165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9F6294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</w:t>
      </w:r>
      <w:r w:rsidRPr="009F6294" w:rsidR="00A22176">
        <w:rPr>
          <w:rFonts w:asciiTheme="minorHAnsi" w:hAnsiTheme="minorHAnsi" w:cstheme="minorHAnsi"/>
          <w:sz w:val="18"/>
          <w:szCs w:val="20"/>
        </w:rPr>
        <w:t>.</w:t>
      </w:r>
    </w:p>
    <w:p w:rsidRPr="009F6294" w:rsidR="000A7E14" w:rsidP="00C05B2F" w:rsidRDefault="000A7E14" w14:paraId="75BE3867" w14:textId="47AA184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</w:t>
      </w:r>
      <w:r w:rsidRPr="009F6294" w:rsidR="00A22176">
        <w:rPr>
          <w:rFonts w:asciiTheme="minorHAnsi" w:hAnsiTheme="minorHAnsi" w:cstheme="minorHAnsi"/>
          <w:sz w:val="18"/>
          <w:szCs w:val="20"/>
        </w:rPr>
        <w:t>.</w:t>
      </w:r>
    </w:p>
    <w:p w:rsidRPr="00646392" w:rsidR="001E67B0" w:rsidP="00646392" w:rsidRDefault="000A7E14" w14:paraId="7A16923A" w14:textId="633124CD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D.4/5.2.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  <w:bookmarkEnd w:id="1"/>
    </w:p>
    <w:sectPr w:rsidRPr="00646392" w:rsidR="001E67B0" w:rsidSect="00F97F61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04" w:rsidP="001B5651" w:rsidRDefault="008D4C04" w14:paraId="3488F676" w14:textId="77777777">
      <w:r>
        <w:separator/>
      </w:r>
    </w:p>
  </w:endnote>
  <w:endnote w:type="continuationSeparator" w:id="0">
    <w:p w:rsidR="008D4C04" w:rsidP="001B5651" w:rsidRDefault="008D4C04" w14:paraId="637FAB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04" w:rsidP="001B5651" w:rsidRDefault="008D4C04" w14:paraId="0D9E6148" w14:textId="77777777">
      <w:r>
        <w:separator/>
      </w:r>
    </w:p>
  </w:footnote>
  <w:footnote w:type="continuationSeparator" w:id="0">
    <w:p w:rsidR="008D4C04" w:rsidP="001B5651" w:rsidRDefault="008D4C04" w14:paraId="6E663CA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017D5"/>
    <w:rsid w:val="0001796F"/>
    <w:rsid w:val="0006685F"/>
    <w:rsid w:val="000751AD"/>
    <w:rsid w:val="00080C4A"/>
    <w:rsid w:val="000A7E14"/>
    <w:rsid w:val="000B04FC"/>
    <w:rsid w:val="000B7B3C"/>
    <w:rsid w:val="000C31B6"/>
    <w:rsid w:val="000D42BC"/>
    <w:rsid w:val="000D6B95"/>
    <w:rsid w:val="000F51BD"/>
    <w:rsid w:val="000F5369"/>
    <w:rsid w:val="001160E8"/>
    <w:rsid w:val="00122D55"/>
    <w:rsid w:val="00125B23"/>
    <w:rsid w:val="001349FF"/>
    <w:rsid w:val="00142DE3"/>
    <w:rsid w:val="00157C75"/>
    <w:rsid w:val="0016099E"/>
    <w:rsid w:val="001A6D65"/>
    <w:rsid w:val="001B5651"/>
    <w:rsid w:val="001E2356"/>
    <w:rsid w:val="001E3560"/>
    <w:rsid w:val="001E67B0"/>
    <w:rsid w:val="002130AF"/>
    <w:rsid w:val="0021419F"/>
    <w:rsid w:val="00227D35"/>
    <w:rsid w:val="00270724"/>
    <w:rsid w:val="002907A6"/>
    <w:rsid w:val="00297E82"/>
    <w:rsid w:val="002B506D"/>
    <w:rsid w:val="002C2354"/>
    <w:rsid w:val="002C6257"/>
    <w:rsid w:val="003018B8"/>
    <w:rsid w:val="0030427C"/>
    <w:rsid w:val="00317250"/>
    <w:rsid w:val="00332D8E"/>
    <w:rsid w:val="00342BB9"/>
    <w:rsid w:val="003751EA"/>
    <w:rsid w:val="003920A1"/>
    <w:rsid w:val="003A2FE2"/>
    <w:rsid w:val="003B4F9A"/>
    <w:rsid w:val="003C1AF5"/>
    <w:rsid w:val="003C2508"/>
    <w:rsid w:val="003E1258"/>
    <w:rsid w:val="003E52AD"/>
    <w:rsid w:val="003F274B"/>
    <w:rsid w:val="0040040E"/>
    <w:rsid w:val="00403627"/>
    <w:rsid w:val="00414FCE"/>
    <w:rsid w:val="004379B3"/>
    <w:rsid w:val="00440C65"/>
    <w:rsid w:val="0044685E"/>
    <w:rsid w:val="00450F2F"/>
    <w:rsid w:val="0045292A"/>
    <w:rsid w:val="00454CA7"/>
    <w:rsid w:val="0046055D"/>
    <w:rsid w:val="00467A30"/>
    <w:rsid w:val="00476A8D"/>
    <w:rsid w:val="00486625"/>
    <w:rsid w:val="004B2EB3"/>
    <w:rsid w:val="004D66E0"/>
    <w:rsid w:val="005004B1"/>
    <w:rsid w:val="005249B5"/>
    <w:rsid w:val="00534B73"/>
    <w:rsid w:val="00536AF3"/>
    <w:rsid w:val="00546461"/>
    <w:rsid w:val="005566D4"/>
    <w:rsid w:val="005611BE"/>
    <w:rsid w:val="00563181"/>
    <w:rsid w:val="005C7D5B"/>
    <w:rsid w:val="005D53CD"/>
    <w:rsid w:val="005E19FB"/>
    <w:rsid w:val="005F33E7"/>
    <w:rsid w:val="00604F85"/>
    <w:rsid w:val="00607BA9"/>
    <w:rsid w:val="00646392"/>
    <w:rsid w:val="00652A22"/>
    <w:rsid w:val="00672084"/>
    <w:rsid w:val="00683BB4"/>
    <w:rsid w:val="00693925"/>
    <w:rsid w:val="00694136"/>
    <w:rsid w:val="006B3E3D"/>
    <w:rsid w:val="006C0A5D"/>
    <w:rsid w:val="006C0DEB"/>
    <w:rsid w:val="006D3CC8"/>
    <w:rsid w:val="006E0FC8"/>
    <w:rsid w:val="006E30D2"/>
    <w:rsid w:val="006F2029"/>
    <w:rsid w:val="006F6367"/>
    <w:rsid w:val="00736028"/>
    <w:rsid w:val="007534BF"/>
    <w:rsid w:val="0078051F"/>
    <w:rsid w:val="00786777"/>
    <w:rsid w:val="00793475"/>
    <w:rsid w:val="00797E71"/>
    <w:rsid w:val="007C1C77"/>
    <w:rsid w:val="007E3266"/>
    <w:rsid w:val="007E75DA"/>
    <w:rsid w:val="0081380E"/>
    <w:rsid w:val="00814BA9"/>
    <w:rsid w:val="00820845"/>
    <w:rsid w:val="00847690"/>
    <w:rsid w:val="0088762B"/>
    <w:rsid w:val="00891BBB"/>
    <w:rsid w:val="008A5A34"/>
    <w:rsid w:val="008D4C04"/>
    <w:rsid w:val="008F35F6"/>
    <w:rsid w:val="009017CC"/>
    <w:rsid w:val="00904EE3"/>
    <w:rsid w:val="009339FA"/>
    <w:rsid w:val="0094693E"/>
    <w:rsid w:val="00987A0F"/>
    <w:rsid w:val="00991523"/>
    <w:rsid w:val="009B6A3F"/>
    <w:rsid w:val="009B7289"/>
    <w:rsid w:val="009C132A"/>
    <w:rsid w:val="009D759D"/>
    <w:rsid w:val="009E73EE"/>
    <w:rsid w:val="009F6294"/>
    <w:rsid w:val="00A01C24"/>
    <w:rsid w:val="00A04FAB"/>
    <w:rsid w:val="00A17D36"/>
    <w:rsid w:val="00A22176"/>
    <w:rsid w:val="00A65CC7"/>
    <w:rsid w:val="00A920F3"/>
    <w:rsid w:val="00AB02AC"/>
    <w:rsid w:val="00AC1003"/>
    <w:rsid w:val="00AE1127"/>
    <w:rsid w:val="00AE7421"/>
    <w:rsid w:val="00AF45AC"/>
    <w:rsid w:val="00B1381A"/>
    <w:rsid w:val="00B220AB"/>
    <w:rsid w:val="00B50689"/>
    <w:rsid w:val="00B55257"/>
    <w:rsid w:val="00BA05EF"/>
    <w:rsid w:val="00BA2710"/>
    <w:rsid w:val="00BA359B"/>
    <w:rsid w:val="00BB4961"/>
    <w:rsid w:val="00BC3CEF"/>
    <w:rsid w:val="00BE47E3"/>
    <w:rsid w:val="00BF3824"/>
    <w:rsid w:val="00C05B2F"/>
    <w:rsid w:val="00C06200"/>
    <w:rsid w:val="00C20DDB"/>
    <w:rsid w:val="00C23A8D"/>
    <w:rsid w:val="00C4316A"/>
    <w:rsid w:val="00C455F8"/>
    <w:rsid w:val="00C464DC"/>
    <w:rsid w:val="00C77A6C"/>
    <w:rsid w:val="00C87261"/>
    <w:rsid w:val="00C872FB"/>
    <w:rsid w:val="00C94934"/>
    <w:rsid w:val="00CA26B1"/>
    <w:rsid w:val="00CD391E"/>
    <w:rsid w:val="00CD57D2"/>
    <w:rsid w:val="00D02AB6"/>
    <w:rsid w:val="00D06621"/>
    <w:rsid w:val="00D215CE"/>
    <w:rsid w:val="00D32925"/>
    <w:rsid w:val="00D3466A"/>
    <w:rsid w:val="00D51B7F"/>
    <w:rsid w:val="00D51E45"/>
    <w:rsid w:val="00D9217C"/>
    <w:rsid w:val="00D9751B"/>
    <w:rsid w:val="00DA3EB4"/>
    <w:rsid w:val="00DB1207"/>
    <w:rsid w:val="00DB3A00"/>
    <w:rsid w:val="00DC36C7"/>
    <w:rsid w:val="00DD059B"/>
    <w:rsid w:val="00DF1945"/>
    <w:rsid w:val="00E139B9"/>
    <w:rsid w:val="00E36C77"/>
    <w:rsid w:val="00E42A68"/>
    <w:rsid w:val="00E62369"/>
    <w:rsid w:val="00E77121"/>
    <w:rsid w:val="00E84EB7"/>
    <w:rsid w:val="00EA6968"/>
    <w:rsid w:val="00EA7545"/>
    <w:rsid w:val="00EC0610"/>
    <w:rsid w:val="00ED75D3"/>
    <w:rsid w:val="00EE1A75"/>
    <w:rsid w:val="00F3253E"/>
    <w:rsid w:val="00F72D93"/>
    <w:rsid w:val="00F74BA9"/>
    <w:rsid w:val="00F87BCD"/>
    <w:rsid w:val="00F97F61"/>
    <w:rsid w:val="00FA5E7F"/>
    <w:rsid w:val="00FC2016"/>
    <w:rsid w:val="00FC2BBE"/>
    <w:rsid w:val="00FE410D"/>
    <w:rsid w:val="00FE742D"/>
    <w:rsid w:val="00FF69AF"/>
    <w:rsid w:val="014AD834"/>
    <w:rsid w:val="07AF0377"/>
    <w:rsid w:val="11534EF2"/>
    <w:rsid w:val="24EA152C"/>
    <w:rsid w:val="6E270BE1"/>
    <w:rsid w:val="6EC05229"/>
    <w:rsid w:val="6F2A22C5"/>
    <w:rsid w:val="775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F87D4F78-EF22-440E-AF71-51F89356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-8" w:customStyle="1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11BE"/>
    <w:rPr>
      <w:rFonts w:ascii="Segoe UI" w:hAnsi="Segoe UI" w:cs="Segoe UI" w:eastAsiaTheme="minorEastAs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04FC"/>
    <w:rPr>
      <w:rFonts w:asciiTheme="minorHAnsi" w:hAnsiTheme="minorHAnsi"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aragraph" w:customStyle="1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styleId="normaltextrun" w:customStyle="1">
    <w:name w:val="normaltextrun"/>
    <w:basedOn w:val="DefaultParagraphFont"/>
    <w:rsid w:val="00534B73"/>
  </w:style>
  <w:style w:type="character" w:styleId="eop" w:customStyle="1">
    <w:name w:val="eop"/>
    <w:basedOn w:val="DefaultParagraphFont"/>
    <w:rsid w:val="00534B73"/>
  </w:style>
  <w:style w:type="paragraph" w:styleId="NoSpacing">
    <w:name w:val="No Spacing"/>
    <w:uiPriority w:val="1"/>
    <w:qFormat/>
    <w:rsid w:val="000A7E14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565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565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65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5651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9B9"/>
    <w:pPr>
      <w:spacing w:after="0"/>
    </w:pPr>
    <w:rPr>
      <w:rFonts w:ascii="Times New Roman" w:hAnsi="Times New Roman" w:cs="Times New Roman" w:eastAsiaTheme="minorEastAsia"/>
      <w:b/>
      <w:bCs/>
      <w:lang w:eastAsia="hr-H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139B9"/>
    <w:rPr>
      <w:rFonts w:asciiTheme="minorHAnsi" w:hAnsiTheme="minorHAnsi" w:eastAsiaTheme="minorEastAsi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C99F3-D07D-4EA8-BAAB-FD72DF579911}"/>
</file>

<file path=customXml/itemProps2.xml><?xml version="1.0" encoding="utf-8"?>
<ds:datastoreItem xmlns:ds="http://schemas.openxmlformats.org/officeDocument/2006/customXml" ds:itemID="{A6229C0B-F964-4FC4-80B6-B099741D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EB883-5381-4B26-B2BF-802B74E57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Valerija Begić</dc:creator>
  <keywords/>
  <dc:description/>
  <lastModifiedBy>Valerija Begić</lastModifiedBy>
  <revision>14</revision>
  <dcterms:created xsi:type="dcterms:W3CDTF">2021-08-31T07:02:00.0000000Z</dcterms:created>
  <dcterms:modified xsi:type="dcterms:W3CDTF">2021-09-05T13:49:30.0448157Z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